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6"/>
        <w:tblW w:w="10620" w:type="dxa"/>
        <w:tblBorders>
          <w:bottom w:val="thinThickMediumGap" w:sz="18" w:space="0" w:color="auto"/>
        </w:tblBorders>
        <w:tblLayout w:type="fixed"/>
        <w:tblLook w:val="0000"/>
      </w:tblPr>
      <w:tblGrid>
        <w:gridCol w:w="4680"/>
        <w:gridCol w:w="1440"/>
        <w:gridCol w:w="4500"/>
      </w:tblGrid>
      <w:tr w:rsidR="006659CA" w:rsidTr="00842F8B">
        <w:trPr>
          <w:trHeight w:val="2971"/>
        </w:trPr>
        <w:tc>
          <w:tcPr>
            <w:tcW w:w="4680" w:type="dxa"/>
            <w:tcBorders>
              <w:top w:val="nil"/>
              <w:left w:val="nil"/>
              <w:bottom w:val="thinThickMediumGap" w:sz="18" w:space="0" w:color="auto"/>
              <w:right w:val="nil"/>
            </w:tcBorders>
          </w:tcPr>
          <w:p w:rsidR="006659CA" w:rsidRPr="00842F8B" w:rsidRDefault="006659CA" w:rsidP="00842F8B">
            <w:pPr>
              <w:pStyle w:val="af7"/>
              <w:ind w:left="-108" w:right="-108"/>
              <w:rPr>
                <w:rFonts w:asciiTheme="minorHAnsi" w:hAnsiTheme="minorHAnsi"/>
                <w:b/>
                <w:lang w:val="en-US"/>
              </w:rPr>
            </w:pPr>
          </w:p>
          <w:p w:rsidR="00842F8B" w:rsidRDefault="00842F8B" w:rsidP="006659CA">
            <w:pPr>
              <w:pStyle w:val="af"/>
              <w:jc w:val="center"/>
              <w:rPr>
                <w:rFonts w:ascii="Times New Roman" w:hAnsi="Times New Roman"/>
                <w:sz w:val="28"/>
                <w:szCs w:val="28"/>
                <w:lang w:val="en-US"/>
              </w:rPr>
            </w:pPr>
          </w:p>
          <w:p w:rsidR="006659CA" w:rsidRPr="006659CA" w:rsidRDefault="006659CA" w:rsidP="006659CA">
            <w:pPr>
              <w:pStyle w:val="af"/>
              <w:jc w:val="center"/>
              <w:rPr>
                <w:rFonts w:ascii="Times New Roman" w:hAnsi="Times New Roman"/>
                <w:sz w:val="28"/>
                <w:szCs w:val="28"/>
              </w:rPr>
            </w:pPr>
            <w:r w:rsidRPr="006659CA">
              <w:rPr>
                <w:rFonts w:ascii="Times New Roman" w:hAnsi="Times New Roman"/>
                <w:sz w:val="28"/>
                <w:szCs w:val="28"/>
              </w:rPr>
              <w:t>БАШКОРТОСТАН</w:t>
            </w:r>
          </w:p>
          <w:p w:rsidR="006659CA" w:rsidRPr="006659CA" w:rsidRDefault="006659CA" w:rsidP="006659CA">
            <w:pPr>
              <w:pStyle w:val="af"/>
              <w:jc w:val="center"/>
              <w:rPr>
                <w:rFonts w:ascii="Times New Roman" w:hAnsi="Times New Roman"/>
                <w:sz w:val="28"/>
                <w:szCs w:val="28"/>
              </w:rPr>
            </w:pPr>
            <w:r w:rsidRPr="006659CA">
              <w:rPr>
                <w:rFonts w:ascii="Times New Roman" w:hAnsi="Times New Roman"/>
                <w:sz w:val="28"/>
                <w:szCs w:val="28"/>
              </w:rPr>
              <w:t>РЕСПУБЛИКА</w:t>
            </w:r>
            <w:r w:rsidRPr="006659CA">
              <w:rPr>
                <w:rFonts w:ascii="Times New Roman" w:hAnsi="Times New Roman"/>
                <w:sz w:val="28"/>
                <w:szCs w:val="28"/>
                <w:lang w:val="en-US"/>
              </w:rPr>
              <w:t>H</w:t>
            </w:r>
            <w:r w:rsidRPr="006659CA">
              <w:rPr>
                <w:rFonts w:ascii="Times New Roman" w:hAnsi="Times New Roman"/>
                <w:sz w:val="28"/>
                <w:szCs w:val="28"/>
              </w:rPr>
              <w:t xml:space="preserve">Ы  </w:t>
            </w:r>
            <w:r w:rsidRPr="006659CA">
              <w:rPr>
                <w:rFonts w:ascii="Times New Roman" w:hAnsi="Times New Roman"/>
                <w:color w:val="000000"/>
                <w:spacing w:val="8"/>
                <w:sz w:val="28"/>
                <w:szCs w:val="28"/>
              </w:rPr>
              <w:t>Я</w:t>
            </w:r>
            <w:r w:rsidRPr="006659CA">
              <w:rPr>
                <w:rFonts w:ascii="Times New Roman" w:hAnsi="Times New Roman"/>
                <w:color w:val="000000"/>
                <w:spacing w:val="8"/>
                <w:sz w:val="28"/>
                <w:szCs w:val="28"/>
                <w:lang w:val="en-US"/>
              </w:rPr>
              <w:t>N</w:t>
            </w:r>
            <w:r w:rsidRPr="006659CA">
              <w:rPr>
                <w:rFonts w:ascii="Times New Roman" w:hAnsi="Times New Roman"/>
                <w:color w:val="000000"/>
                <w:spacing w:val="8"/>
                <w:sz w:val="28"/>
                <w:szCs w:val="28"/>
              </w:rPr>
              <w:t xml:space="preserve">АУЫЛ  РАЙОНЫ </w:t>
            </w:r>
            <w:r w:rsidRPr="006659CA">
              <w:rPr>
                <w:rFonts w:ascii="Times New Roman" w:hAnsi="Times New Roman"/>
                <w:sz w:val="28"/>
                <w:szCs w:val="28"/>
              </w:rPr>
              <w:t xml:space="preserve"> </w:t>
            </w:r>
            <w:r w:rsidRPr="006659CA">
              <w:rPr>
                <w:rFonts w:ascii="Times New Roman" w:hAnsi="Times New Roman"/>
                <w:color w:val="000000"/>
                <w:spacing w:val="8"/>
                <w:sz w:val="28"/>
                <w:szCs w:val="28"/>
              </w:rPr>
              <w:t>МУНИЦИПАЛЬ РАЙОНЫНЫ</w:t>
            </w:r>
            <w:r w:rsidRPr="006659CA">
              <w:rPr>
                <w:rFonts w:ascii="Times New Roman" w:hAnsi="Times New Roman"/>
                <w:color w:val="000000"/>
                <w:spacing w:val="8"/>
                <w:sz w:val="28"/>
                <w:szCs w:val="28"/>
                <w:lang w:val="en-US"/>
              </w:rPr>
              <w:t>N</w:t>
            </w:r>
            <w:r w:rsidRPr="006659CA">
              <w:rPr>
                <w:rFonts w:ascii="Times New Roman" w:hAnsi="Times New Roman"/>
                <w:color w:val="000000"/>
                <w:spacing w:val="8"/>
                <w:sz w:val="28"/>
                <w:szCs w:val="28"/>
              </w:rPr>
              <w:t xml:space="preserve"> ЯМА</w:t>
            </w:r>
            <w:r w:rsidRPr="006659CA">
              <w:rPr>
                <w:rFonts w:ascii="Times New Roman" w:hAnsi="Times New Roman"/>
                <w:color w:val="000000"/>
                <w:spacing w:val="8"/>
                <w:sz w:val="28"/>
                <w:szCs w:val="28"/>
                <w:lang w:val="en-US"/>
              </w:rPr>
              <w:t>Z</w:t>
            </w:r>
            <w:r w:rsidRPr="006659CA">
              <w:rPr>
                <w:rFonts w:ascii="Times New Roman" w:hAnsi="Times New Roman"/>
                <w:color w:val="000000"/>
                <w:spacing w:val="8"/>
                <w:sz w:val="28"/>
                <w:szCs w:val="28"/>
              </w:rPr>
              <w:t xml:space="preserve">Ы  АУЫЛ </w:t>
            </w:r>
            <w:r w:rsidRPr="006659CA">
              <w:rPr>
                <w:rFonts w:ascii="Times New Roman" w:hAnsi="Times New Roman"/>
                <w:sz w:val="28"/>
                <w:szCs w:val="28"/>
              </w:rPr>
              <w:t xml:space="preserve">                                  </w:t>
            </w:r>
            <w:r w:rsidRPr="006659CA">
              <w:rPr>
                <w:rFonts w:ascii="Times New Roman" w:hAnsi="Times New Roman"/>
                <w:color w:val="000000"/>
                <w:spacing w:val="8"/>
                <w:sz w:val="28"/>
                <w:szCs w:val="28"/>
              </w:rPr>
              <w:t>СОВЕТЫ АУЫЛ БИЛ</w:t>
            </w:r>
            <w:r w:rsidRPr="006659CA">
              <w:rPr>
                <w:rFonts w:ascii="Times New Roman" w:hAnsi="Times New Roman"/>
                <w:color w:val="000000"/>
                <w:spacing w:val="8"/>
                <w:sz w:val="28"/>
                <w:szCs w:val="28"/>
                <w:lang w:val="en-US"/>
              </w:rPr>
              <w:t>E</w:t>
            </w:r>
            <w:r w:rsidRPr="006659CA">
              <w:rPr>
                <w:rFonts w:ascii="Times New Roman" w:hAnsi="Times New Roman"/>
                <w:color w:val="000000"/>
                <w:spacing w:val="8"/>
                <w:sz w:val="28"/>
                <w:szCs w:val="28"/>
              </w:rPr>
              <w:t>М</w:t>
            </w:r>
            <w:r w:rsidRPr="006659CA">
              <w:rPr>
                <w:rFonts w:ascii="Times New Roman" w:hAnsi="Times New Roman"/>
                <w:color w:val="000000"/>
                <w:spacing w:val="8"/>
                <w:sz w:val="28"/>
                <w:szCs w:val="28"/>
                <w:lang w:val="en-US"/>
              </w:rPr>
              <w:t>E</w:t>
            </w:r>
            <w:r w:rsidRPr="006659CA">
              <w:rPr>
                <w:rFonts w:ascii="Times New Roman" w:hAnsi="Times New Roman"/>
                <w:sz w:val="28"/>
                <w:szCs w:val="28"/>
                <w:lang w:val="en-US"/>
              </w:rPr>
              <w:t>H</w:t>
            </w:r>
            <w:r w:rsidRPr="006659CA">
              <w:rPr>
                <w:rFonts w:ascii="Times New Roman" w:hAnsi="Times New Roman"/>
                <w:sz w:val="28"/>
                <w:szCs w:val="28"/>
              </w:rPr>
              <w:t>Е</w:t>
            </w:r>
            <w:r w:rsidRPr="006659CA">
              <w:rPr>
                <w:rFonts w:ascii="Times New Roman" w:hAnsi="Times New Roman"/>
                <w:color w:val="000000"/>
                <w:spacing w:val="8"/>
                <w:sz w:val="28"/>
                <w:szCs w:val="28"/>
              </w:rPr>
              <w:t xml:space="preserve"> ХАКИМИ</w:t>
            </w:r>
            <w:r w:rsidRPr="006659CA">
              <w:rPr>
                <w:rFonts w:ascii="Times New Roman" w:hAnsi="Times New Roman"/>
                <w:color w:val="000000"/>
                <w:spacing w:val="8"/>
                <w:sz w:val="28"/>
                <w:szCs w:val="28"/>
                <w:lang w:val="en-US"/>
              </w:rPr>
              <w:t>E</w:t>
            </w:r>
            <w:r w:rsidRPr="006659CA">
              <w:rPr>
                <w:rFonts w:ascii="Times New Roman" w:hAnsi="Times New Roman"/>
                <w:color w:val="000000"/>
                <w:spacing w:val="8"/>
                <w:sz w:val="28"/>
                <w:szCs w:val="28"/>
              </w:rPr>
              <w:t>ТЕ</w:t>
            </w:r>
          </w:p>
          <w:p w:rsidR="006659CA" w:rsidRDefault="006659CA" w:rsidP="006659CA">
            <w:pPr>
              <w:rPr>
                <w:rFonts w:ascii="Century Bash" w:hAnsi="Century Bash"/>
                <w:b/>
                <w:sz w:val="24"/>
                <w:szCs w:val="24"/>
              </w:rPr>
            </w:pPr>
          </w:p>
        </w:tc>
        <w:tc>
          <w:tcPr>
            <w:tcW w:w="1440" w:type="dxa"/>
            <w:tcBorders>
              <w:top w:val="nil"/>
              <w:left w:val="nil"/>
              <w:bottom w:val="thinThickMediumGap" w:sz="18" w:space="0" w:color="auto"/>
              <w:right w:val="nil"/>
            </w:tcBorders>
            <w:vAlign w:val="center"/>
          </w:tcPr>
          <w:p w:rsidR="006659CA" w:rsidRDefault="006659CA" w:rsidP="006659CA">
            <w:pPr>
              <w:ind w:left="-108" w:right="-108"/>
              <w:jc w:val="center"/>
              <w:rPr>
                <w:rFonts w:ascii="Century Bash" w:hAnsi="Century Bash"/>
                <w:sz w:val="24"/>
                <w:szCs w:val="24"/>
              </w:rPr>
            </w:pPr>
            <w:r>
              <w:rPr>
                <w:rFonts w:ascii="Century Bash" w:hAnsi="Century Bash"/>
                <w:noProof/>
                <w:lang w:eastAsia="ru-RU"/>
              </w:rPr>
              <w:drawing>
                <wp:inline distT="0" distB="0" distL="0" distR="0">
                  <wp:extent cx="762000" cy="944880"/>
                  <wp:effectExtent l="19050" t="0" r="0" b="0"/>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a:srcRect/>
                          <a:stretch>
                            <a:fillRect/>
                          </a:stretch>
                        </pic:blipFill>
                        <pic:spPr bwMode="auto">
                          <a:xfrm>
                            <a:off x="0" y="0"/>
                            <a:ext cx="762000" cy="944880"/>
                          </a:xfrm>
                          <a:prstGeom prst="rect">
                            <a:avLst/>
                          </a:prstGeom>
                          <a:noFill/>
                          <a:ln w="9525">
                            <a:noFill/>
                            <a:miter lim="800000"/>
                            <a:headEnd/>
                            <a:tailEnd/>
                          </a:ln>
                        </pic:spPr>
                      </pic:pic>
                    </a:graphicData>
                  </a:graphic>
                </wp:inline>
              </w:drawing>
            </w:r>
          </w:p>
        </w:tc>
        <w:tc>
          <w:tcPr>
            <w:tcW w:w="4500" w:type="dxa"/>
            <w:tcBorders>
              <w:top w:val="nil"/>
              <w:left w:val="nil"/>
              <w:bottom w:val="thinThickMediumGap" w:sz="18" w:space="0" w:color="auto"/>
              <w:right w:val="nil"/>
            </w:tcBorders>
          </w:tcPr>
          <w:p w:rsidR="00842F8B" w:rsidRPr="00B55991" w:rsidRDefault="006659CA" w:rsidP="00842F8B">
            <w:pPr>
              <w:rPr>
                <w:rFonts w:asciiTheme="minorHAnsi" w:hAnsiTheme="minorHAnsi"/>
                <w:b/>
                <w:caps/>
                <w:spacing w:val="6"/>
                <w:sz w:val="24"/>
                <w:szCs w:val="24"/>
              </w:rPr>
            </w:pPr>
            <w:r w:rsidRPr="00632CE4">
              <w:rPr>
                <w:rFonts w:ascii="Century Bash" w:hAnsi="Century Bash"/>
                <w:b/>
                <w:caps/>
                <w:spacing w:val="6"/>
                <w:sz w:val="24"/>
                <w:szCs w:val="24"/>
              </w:rPr>
              <w:t xml:space="preserve">        </w:t>
            </w:r>
          </w:p>
          <w:p w:rsidR="006659CA" w:rsidRPr="00842F8B" w:rsidRDefault="006659CA" w:rsidP="00842F8B">
            <w:pPr>
              <w:jc w:val="center"/>
              <w:rPr>
                <w:rStyle w:val="af9"/>
                <w:i w:val="0"/>
              </w:rPr>
            </w:pPr>
            <w:r w:rsidRPr="00632CE4">
              <w:rPr>
                <w:rFonts w:ascii="Century Bash" w:hAnsi="Century Bash"/>
                <w:b/>
                <w:caps/>
                <w:spacing w:val="6"/>
                <w:sz w:val="24"/>
                <w:szCs w:val="24"/>
              </w:rPr>
              <w:t>А</w:t>
            </w:r>
            <w:r w:rsidRPr="006659CA">
              <w:rPr>
                <w:rStyle w:val="af9"/>
                <w:i w:val="0"/>
              </w:rPr>
              <w:t xml:space="preserve">ДМИНИСТРАЦИЯ </w:t>
            </w:r>
            <w:r w:rsidR="00842F8B" w:rsidRPr="00842F8B">
              <w:rPr>
                <w:rStyle w:val="af9"/>
                <w:i w:val="0"/>
              </w:rPr>
              <w:t xml:space="preserve">  </w:t>
            </w:r>
            <w:r w:rsidRPr="006659CA">
              <w:rPr>
                <w:rStyle w:val="af9"/>
                <w:i w:val="0"/>
              </w:rPr>
              <w:t>СЕЛЬСКОГО ПОСЕЛЕНИЯ ЯМАДИНСКИЙ СЕЛЬСОВЕТ МУНИ</w:t>
            </w:r>
            <w:r>
              <w:rPr>
                <w:rStyle w:val="af9"/>
                <w:i w:val="0"/>
              </w:rPr>
              <w:t>ЦИПАЛЬНОГО РАЙОНА ЯНАУЛЬСКИЙ РАЙОН РЕСПУБЛИКИ БАШКОРТОСТАН</w:t>
            </w:r>
          </w:p>
          <w:p w:rsidR="006659CA" w:rsidRDefault="006659CA" w:rsidP="006659CA">
            <w:pPr>
              <w:pStyle w:val="1"/>
              <w:rPr>
                <w:rFonts w:ascii="Century Bash" w:hAnsi="Century Bash"/>
                <w:sz w:val="24"/>
                <w:szCs w:val="24"/>
              </w:rPr>
            </w:pPr>
          </w:p>
        </w:tc>
      </w:tr>
    </w:tbl>
    <w:p w:rsidR="001A0693" w:rsidRPr="001A0693" w:rsidRDefault="001A0693" w:rsidP="001A0693">
      <w:pPr>
        <w:rPr>
          <w:sz w:val="26"/>
          <w:szCs w:val="26"/>
        </w:rPr>
      </w:pPr>
      <w:r>
        <w:rPr>
          <w:b/>
        </w:rPr>
        <w:t xml:space="preserve">               </w:t>
      </w:r>
      <w:r w:rsidRPr="001A0693">
        <w:rPr>
          <w:sz w:val="26"/>
          <w:szCs w:val="26"/>
        </w:rPr>
        <w:t xml:space="preserve">ҠАРАР                                        </w:t>
      </w:r>
      <w:r w:rsidR="009376EF">
        <w:rPr>
          <w:sz w:val="26"/>
          <w:szCs w:val="26"/>
        </w:rPr>
        <w:t xml:space="preserve">                           </w:t>
      </w:r>
      <w:r w:rsidRPr="001A0693">
        <w:rPr>
          <w:sz w:val="26"/>
          <w:szCs w:val="26"/>
        </w:rPr>
        <w:t xml:space="preserve"> ПОСТАНОВЛЕНИЕ</w:t>
      </w:r>
      <w:r w:rsidRPr="001A0693">
        <w:rPr>
          <w:sz w:val="26"/>
          <w:szCs w:val="26"/>
          <w:u w:val="single"/>
        </w:rPr>
        <w:t xml:space="preserve"> </w:t>
      </w:r>
      <w:r w:rsidRPr="001A0693">
        <w:rPr>
          <w:sz w:val="26"/>
          <w:szCs w:val="26"/>
        </w:rPr>
        <w:t xml:space="preserve"> </w:t>
      </w:r>
    </w:p>
    <w:p w:rsidR="00322BE3" w:rsidRPr="001A0693" w:rsidRDefault="009376EF" w:rsidP="001A0693">
      <w:pPr>
        <w:rPr>
          <w:sz w:val="26"/>
          <w:szCs w:val="26"/>
        </w:rPr>
      </w:pPr>
      <w:r>
        <w:rPr>
          <w:sz w:val="26"/>
          <w:szCs w:val="26"/>
        </w:rPr>
        <w:t xml:space="preserve">   </w:t>
      </w:r>
      <w:r w:rsidR="001A0693" w:rsidRPr="001A0693">
        <w:rPr>
          <w:sz w:val="26"/>
          <w:szCs w:val="26"/>
        </w:rPr>
        <w:t xml:space="preserve"> </w:t>
      </w:r>
      <w:r w:rsidR="00AF5990" w:rsidRPr="001A0693">
        <w:t>«</w:t>
      </w:r>
      <w:r>
        <w:t>20</w:t>
      </w:r>
      <w:r w:rsidR="00AF5990" w:rsidRPr="001A0693">
        <w:t xml:space="preserve">» </w:t>
      </w:r>
      <w:r>
        <w:t>апрель</w:t>
      </w:r>
      <w:r w:rsidR="006659CA" w:rsidRPr="001A0693">
        <w:t xml:space="preserve"> 2020</w:t>
      </w:r>
      <w:r w:rsidR="00AF5990" w:rsidRPr="001A0693">
        <w:t xml:space="preserve"> </w:t>
      </w:r>
      <w:r w:rsidR="006659CA" w:rsidRPr="001A0693">
        <w:t>й.</w:t>
      </w:r>
      <w:r w:rsidR="00AF5990" w:rsidRPr="001A0693">
        <w:t xml:space="preserve">         </w:t>
      </w:r>
      <w:r w:rsidR="001A0693" w:rsidRPr="001A0693">
        <w:t xml:space="preserve">             </w:t>
      </w:r>
      <w:r w:rsidR="00AF5990" w:rsidRPr="001A0693">
        <w:t xml:space="preserve"> </w:t>
      </w:r>
      <w:r w:rsidR="00322BE3" w:rsidRPr="001A0693">
        <w:t xml:space="preserve"> № </w:t>
      </w:r>
      <w:r w:rsidR="006659CA" w:rsidRPr="001A0693">
        <w:t>1</w:t>
      </w:r>
      <w:r w:rsidR="00B55991">
        <w:t>3</w:t>
      </w:r>
      <w:r w:rsidR="00AF5990" w:rsidRPr="001A0693">
        <w:t xml:space="preserve">       </w:t>
      </w:r>
      <w:r w:rsidR="001A0693" w:rsidRPr="001A0693">
        <w:t xml:space="preserve">      </w:t>
      </w:r>
      <w:r w:rsidR="00AF5990" w:rsidRPr="001A0693">
        <w:t xml:space="preserve">       </w:t>
      </w:r>
      <w:r w:rsidR="001A0693" w:rsidRPr="001A0693">
        <w:t xml:space="preserve">   </w:t>
      </w:r>
      <w:r w:rsidR="00AF5990" w:rsidRPr="001A0693">
        <w:t xml:space="preserve">  «</w:t>
      </w:r>
      <w:r>
        <w:t>20</w:t>
      </w:r>
      <w:r w:rsidR="00AF5990" w:rsidRPr="001A0693">
        <w:t>»</w:t>
      </w:r>
      <w:r>
        <w:t>апреля</w:t>
      </w:r>
      <w:r w:rsidR="006659CA" w:rsidRPr="001A0693">
        <w:t xml:space="preserve"> </w:t>
      </w:r>
      <w:r w:rsidR="00AF5990" w:rsidRPr="001A0693">
        <w:t>20</w:t>
      </w:r>
      <w:r w:rsidR="006659CA" w:rsidRPr="001A0693">
        <w:t>20 г.</w:t>
      </w:r>
    </w:p>
    <w:p w:rsidR="002A3C76" w:rsidRPr="002A3C76" w:rsidRDefault="002A3C76" w:rsidP="002A3C76">
      <w:pPr>
        <w:pStyle w:val="1"/>
        <w:jc w:val="center"/>
        <w:rPr>
          <w:b/>
          <w:highlight w:val="white"/>
        </w:rPr>
      </w:pPr>
      <w:r w:rsidRPr="002A3C76">
        <w:rPr>
          <w:b/>
          <w:highlight w:val="white"/>
        </w:rPr>
        <w:t>Об утверждении Положения  о  муниципальном</w:t>
      </w:r>
    </w:p>
    <w:p w:rsidR="002A3C76" w:rsidRPr="002A3C76" w:rsidRDefault="002A3C76" w:rsidP="002A3C76">
      <w:pPr>
        <w:pStyle w:val="1"/>
        <w:jc w:val="center"/>
        <w:rPr>
          <w:b/>
          <w:highlight w:val="white"/>
        </w:rPr>
      </w:pPr>
      <w:r w:rsidRPr="002A3C76">
        <w:rPr>
          <w:b/>
          <w:highlight w:val="white"/>
        </w:rPr>
        <w:t>контроле за использованием и охраной недр при добыче</w:t>
      </w:r>
    </w:p>
    <w:p w:rsidR="002A3C76" w:rsidRPr="002A3C76" w:rsidRDefault="002A3C76" w:rsidP="002A3C76">
      <w:pPr>
        <w:pStyle w:val="1"/>
        <w:jc w:val="center"/>
        <w:rPr>
          <w:b/>
          <w:highlight w:val="white"/>
        </w:rPr>
      </w:pPr>
      <w:r w:rsidRPr="002A3C76">
        <w:rPr>
          <w:b/>
          <w:highlight w:val="white"/>
        </w:rPr>
        <w:t>общераспространенных полезных ископаемых, а также при</w:t>
      </w:r>
    </w:p>
    <w:p w:rsidR="002A3C76" w:rsidRPr="002A3C76" w:rsidRDefault="002A3C76" w:rsidP="002A3C76">
      <w:pPr>
        <w:pStyle w:val="1"/>
        <w:jc w:val="center"/>
        <w:rPr>
          <w:b/>
          <w:highlight w:val="white"/>
        </w:rPr>
      </w:pPr>
      <w:r w:rsidRPr="002A3C76">
        <w:rPr>
          <w:b/>
          <w:highlight w:val="white"/>
        </w:rPr>
        <w:t>строительстве подземных сооружений, не связанных с добычей</w:t>
      </w:r>
    </w:p>
    <w:p w:rsidR="002A3C76" w:rsidRPr="002A3C76" w:rsidRDefault="002A3C76" w:rsidP="002A3C76">
      <w:pPr>
        <w:pStyle w:val="1"/>
        <w:jc w:val="center"/>
        <w:rPr>
          <w:b/>
          <w:highlight w:val="white"/>
        </w:rPr>
      </w:pPr>
      <w:r w:rsidRPr="002A3C76">
        <w:rPr>
          <w:b/>
          <w:highlight w:val="white"/>
        </w:rPr>
        <w:t>полезных ископаемых на территории сельского поселения Ямадинский сельсовет муниципального района Янаульский район</w:t>
      </w:r>
    </w:p>
    <w:p w:rsidR="002A3C76" w:rsidRDefault="002A3C76" w:rsidP="002A3C76">
      <w:pPr>
        <w:pStyle w:val="1"/>
        <w:jc w:val="center"/>
        <w:rPr>
          <w:b/>
          <w:highlight w:val="white"/>
        </w:rPr>
      </w:pPr>
      <w:r w:rsidRPr="002A3C76">
        <w:rPr>
          <w:b/>
          <w:highlight w:val="white"/>
        </w:rPr>
        <w:t>Республики Башкортостан</w:t>
      </w:r>
    </w:p>
    <w:p w:rsidR="002A3C76" w:rsidRPr="002A3C76" w:rsidRDefault="002A3C76" w:rsidP="002A3C76">
      <w:pPr>
        <w:rPr>
          <w:lang w:eastAsia="ru-RU"/>
        </w:rPr>
      </w:pPr>
    </w:p>
    <w:p w:rsidR="002A3C76" w:rsidRPr="00E03E57" w:rsidRDefault="002A3C76" w:rsidP="002A3C76">
      <w:pPr>
        <w:autoSpaceDE w:val="0"/>
        <w:autoSpaceDN w:val="0"/>
        <w:adjustRightInd w:val="0"/>
        <w:ind w:firstLine="567"/>
        <w:jc w:val="both"/>
      </w:pPr>
      <w:r w:rsidRPr="00E03E57">
        <w:rPr>
          <w:rFonts w:ascii="Times New Roman CYR" w:hAnsi="Times New Roman CYR" w:cs="Times New Roman CYR"/>
          <w:color w:val="000000"/>
          <w:highlight w:val="white"/>
        </w:rPr>
        <w:t xml:space="preserve">В соответствии с Федеральным законом № 131-ФЗ от 06.10.2003г. </w:t>
      </w:r>
      <w:r w:rsidRPr="00E03E57">
        <w:rPr>
          <w:color w:val="000000"/>
          <w:highlight w:val="white"/>
        </w:rPr>
        <w:t>«</w:t>
      </w:r>
      <w:r w:rsidRPr="00E03E57">
        <w:rPr>
          <w:rFonts w:ascii="Times New Roman CYR" w:hAnsi="Times New Roman CYR" w:cs="Times New Roman CYR"/>
          <w:color w:val="000000"/>
          <w:highlight w:val="white"/>
        </w:rPr>
        <w:t>Об общих принципах местного самоуправления в Российской Федерации</w:t>
      </w:r>
      <w:r w:rsidRPr="00E03E57">
        <w:rPr>
          <w:color w:val="000000"/>
          <w:highlight w:val="white"/>
        </w:rPr>
        <w:t xml:space="preserve">», </w:t>
      </w:r>
      <w:r w:rsidRPr="00E03E57">
        <w:rPr>
          <w:rFonts w:ascii="Times New Roman CYR" w:hAnsi="Times New Roman CYR" w:cs="Times New Roman CYR"/>
          <w:color w:val="000000"/>
          <w:highlight w:val="white"/>
        </w:rPr>
        <w:t xml:space="preserve">Федеральным законом № 294-ФЗ от 26.12.2008г. </w:t>
      </w:r>
      <w:r w:rsidRPr="00E03E57">
        <w:rPr>
          <w:color w:val="000000"/>
          <w:highlight w:val="white"/>
        </w:rPr>
        <w:t>«</w:t>
      </w:r>
      <w:r w:rsidRPr="00E03E57">
        <w:rPr>
          <w:rFonts w:ascii="Times New Roman CYR" w:hAnsi="Times New Roman CYR" w:cs="Times New Roman CYR"/>
          <w:color w:val="000000"/>
          <w:highlight w:val="white"/>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 2395-1 от 21.02.1992г. </w:t>
      </w:r>
      <w:r w:rsidRPr="00E03E57">
        <w:rPr>
          <w:color w:val="000000"/>
          <w:highlight w:val="white"/>
        </w:rPr>
        <w:t>«</w:t>
      </w:r>
      <w:r w:rsidRPr="00E03E57">
        <w:rPr>
          <w:rFonts w:ascii="Times New Roman CYR" w:hAnsi="Times New Roman CYR" w:cs="Times New Roman CYR"/>
          <w:color w:val="000000"/>
          <w:highlight w:val="white"/>
        </w:rPr>
        <w:t>О недрах</w:t>
      </w:r>
      <w:r w:rsidRPr="00E03E57">
        <w:rPr>
          <w:color w:val="000000"/>
          <w:highlight w:val="white"/>
        </w:rPr>
        <w:t xml:space="preserve">»  </w:t>
      </w:r>
      <w:r w:rsidRPr="00E03E57">
        <w:t xml:space="preserve">Администрация сельского поселения </w:t>
      </w:r>
      <w:r>
        <w:t>Ямадинский</w:t>
      </w:r>
      <w:r w:rsidRPr="00E03E57">
        <w:t xml:space="preserve"> сельсовет муниципального района Янаульский район Республики Башкортостан  п о с т а н о в л я е т:</w:t>
      </w:r>
    </w:p>
    <w:p w:rsidR="002A3C76" w:rsidRPr="00E03E57" w:rsidRDefault="002A3C76" w:rsidP="002A3C76">
      <w:pPr>
        <w:autoSpaceDE w:val="0"/>
        <w:autoSpaceDN w:val="0"/>
        <w:adjustRightInd w:val="0"/>
        <w:ind w:firstLine="300"/>
        <w:jc w:val="both"/>
        <w:rPr>
          <w:bCs/>
          <w:color w:val="000000"/>
          <w:highlight w:val="white"/>
        </w:rPr>
      </w:pPr>
      <w:r w:rsidRPr="00E03E57">
        <w:rPr>
          <w:color w:val="000000"/>
          <w:highlight w:val="white"/>
        </w:rPr>
        <w:t xml:space="preserve">      1. </w:t>
      </w:r>
      <w:r w:rsidRPr="00E03E57">
        <w:rPr>
          <w:rFonts w:ascii="Times New Roman CYR" w:hAnsi="Times New Roman CYR" w:cs="Times New Roman CYR"/>
          <w:color w:val="000000"/>
          <w:highlight w:val="white"/>
        </w:rPr>
        <w:t xml:space="preserve">Утвердить согласно приложению </w:t>
      </w:r>
      <w:r w:rsidRPr="00E03E57">
        <w:rPr>
          <w:bCs/>
          <w:color w:val="000000"/>
          <w:highlight w:val="white"/>
        </w:rPr>
        <w:t xml:space="preserve">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Pr>
          <w:bCs/>
          <w:color w:val="000000"/>
          <w:highlight w:val="white"/>
        </w:rPr>
        <w:t>Ямадинский</w:t>
      </w:r>
      <w:r w:rsidRPr="00E03E57">
        <w:rPr>
          <w:bCs/>
          <w:color w:val="000000"/>
          <w:highlight w:val="white"/>
        </w:rPr>
        <w:t xml:space="preserve"> сельсовет муниципального района Янаульский район  Республики Башкортостан</w:t>
      </w:r>
      <w:r w:rsidRPr="00E03E57">
        <w:rPr>
          <w:rFonts w:ascii="Times New Roman CYR" w:hAnsi="Times New Roman CYR" w:cs="Times New Roman CYR"/>
          <w:color w:val="000000"/>
          <w:highlight w:val="white"/>
        </w:rPr>
        <w:t>.</w:t>
      </w:r>
    </w:p>
    <w:p w:rsidR="002A3C76" w:rsidRPr="00E03E57" w:rsidRDefault="002A3C76" w:rsidP="002A3C76">
      <w:pPr>
        <w:autoSpaceDE w:val="0"/>
        <w:autoSpaceDN w:val="0"/>
        <w:adjustRightInd w:val="0"/>
        <w:ind w:firstLine="708"/>
        <w:jc w:val="both"/>
        <w:rPr>
          <w:rFonts w:ascii="Times New Roman CYR" w:hAnsi="Times New Roman CYR" w:cs="Times New Roman CYR"/>
          <w:color w:val="000000"/>
          <w:highlight w:val="white"/>
        </w:rPr>
      </w:pPr>
      <w:r w:rsidRPr="00E03E57">
        <w:rPr>
          <w:color w:val="000000"/>
          <w:highlight w:val="white"/>
        </w:rPr>
        <w:t xml:space="preserve">2. </w:t>
      </w:r>
      <w:r w:rsidRPr="00E03E57">
        <w:rPr>
          <w:rFonts w:ascii="Times New Roman CYR" w:hAnsi="Times New Roman CYR" w:cs="Times New Roman CYR"/>
          <w:color w:val="000000"/>
          <w:highlight w:val="white"/>
        </w:rPr>
        <w:t xml:space="preserve">Назначить ответственным лицом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управляющего делами Администрации </w:t>
      </w:r>
      <w:r>
        <w:rPr>
          <w:rFonts w:ascii="Times New Roman CYR" w:hAnsi="Times New Roman CYR" w:cs="Times New Roman CYR"/>
          <w:color w:val="000000"/>
          <w:highlight w:val="white"/>
        </w:rPr>
        <w:t>Калимуллину Ингу Фандауисовну.</w:t>
      </w:r>
    </w:p>
    <w:p w:rsidR="002A3C76" w:rsidRPr="00E03E57" w:rsidRDefault="002A3C76" w:rsidP="002A3C76">
      <w:pPr>
        <w:ind w:firstLine="708"/>
        <w:jc w:val="both"/>
      </w:pPr>
      <w:r w:rsidRPr="00E03E57">
        <w:rPr>
          <w:color w:val="000000"/>
          <w:highlight w:val="white"/>
        </w:rPr>
        <w:lastRenderedPageBreak/>
        <w:t>3</w:t>
      </w:r>
      <w:r w:rsidRPr="00E03E57">
        <w:rPr>
          <w:color w:val="000000"/>
        </w:rPr>
        <w:t>.</w:t>
      </w:r>
      <w:r w:rsidRPr="00E03E57">
        <w:t xml:space="preserve"> Обнародовать данное постановление на информационном стенде Администрации сельского поселения </w:t>
      </w:r>
      <w:r>
        <w:t>Ямадинский</w:t>
      </w:r>
      <w:r w:rsidRPr="00E03E57">
        <w:t xml:space="preserve"> сельсовет муниципального района Янаульский район Республики Башкортостан, по адресу: 4528</w:t>
      </w:r>
      <w:r>
        <w:t>14</w:t>
      </w:r>
      <w:r w:rsidRPr="00E03E57">
        <w:t xml:space="preserve">, РБ, Янаульский район, с. </w:t>
      </w:r>
      <w:r>
        <w:t>Ямады</w:t>
      </w:r>
      <w:r w:rsidRPr="00E03E57">
        <w:t xml:space="preserve">, </w:t>
      </w:r>
      <w:r>
        <w:t>пер</w:t>
      </w:r>
      <w:r w:rsidRPr="00E03E57">
        <w:t>. Центральн</w:t>
      </w:r>
      <w:r>
        <w:t>ый</w:t>
      </w:r>
      <w:r w:rsidRPr="00E03E57">
        <w:t>, д.</w:t>
      </w:r>
      <w:r>
        <w:t>7</w:t>
      </w:r>
      <w:r w:rsidRPr="00E03E57">
        <w:t xml:space="preserve"> и разместить на  сайте  сельского поселения </w:t>
      </w:r>
      <w:r>
        <w:t>Ямадинский</w:t>
      </w:r>
      <w:r w:rsidRPr="00E03E57">
        <w:t xml:space="preserve"> сельсовет муниципального района Янаульский район Республики Башкортостан по адресу: http:</w:t>
      </w:r>
      <w:r>
        <w:rPr>
          <w:lang w:val="en-US"/>
        </w:rPr>
        <w:t>yamady</w:t>
      </w:r>
      <w:r w:rsidRPr="00E03E57">
        <w:t>.ru.</w:t>
      </w:r>
      <w:r w:rsidRPr="00E03E57">
        <w:rPr>
          <w:rFonts w:eastAsia="Calibri"/>
        </w:rPr>
        <w:t xml:space="preserve">                                                                            </w:t>
      </w:r>
    </w:p>
    <w:p w:rsidR="002A3C76" w:rsidRPr="00E03E57" w:rsidRDefault="002A3C76" w:rsidP="002A3C76">
      <w:pPr>
        <w:rPr>
          <w:rFonts w:eastAsia="Calibri"/>
        </w:rPr>
      </w:pPr>
      <w:r w:rsidRPr="00E03E57">
        <w:t xml:space="preserve">      </w:t>
      </w:r>
      <w:r w:rsidRPr="00E03E57">
        <w:tab/>
        <w:t xml:space="preserve">4.  Настоящее постановление вступает в силу после его обнародования.                                               </w:t>
      </w:r>
    </w:p>
    <w:p w:rsidR="002A3C76" w:rsidRPr="00E03E57" w:rsidRDefault="002A3C76" w:rsidP="002A3C76">
      <w:r w:rsidRPr="00E03E57">
        <w:t xml:space="preserve">     </w:t>
      </w:r>
      <w:r w:rsidRPr="00E03E57">
        <w:tab/>
        <w:t>5. Контроль за исполнением настоящего постановления оставляю за собой.</w:t>
      </w:r>
    </w:p>
    <w:p w:rsidR="002A3C76" w:rsidRDefault="002A3C76" w:rsidP="002A3C76"/>
    <w:p w:rsidR="002A3C76" w:rsidRDefault="002A3C76" w:rsidP="002A3C76"/>
    <w:p w:rsidR="002A3C76" w:rsidRDefault="002A3C76" w:rsidP="002A3C76"/>
    <w:p w:rsidR="002A3C76" w:rsidRPr="00E03E57" w:rsidRDefault="002A3C76" w:rsidP="002A3C76"/>
    <w:p w:rsidR="002A3C76" w:rsidRPr="00E03E57" w:rsidRDefault="002A3C76" w:rsidP="002A3C76"/>
    <w:p w:rsidR="002A3C76" w:rsidRPr="002A3C76" w:rsidRDefault="002A3C76" w:rsidP="002A3C76">
      <w:r w:rsidRPr="00E03E57">
        <w:t xml:space="preserve">Глава сельского поселения </w:t>
      </w:r>
      <w:r w:rsidRPr="00E03E57">
        <w:tab/>
      </w:r>
      <w:r w:rsidRPr="00E03E57">
        <w:tab/>
      </w:r>
      <w:r w:rsidRPr="00E03E57">
        <w:tab/>
      </w:r>
      <w:r w:rsidRPr="00E03E57">
        <w:tab/>
      </w:r>
      <w:r w:rsidRPr="00E03E57">
        <w:tab/>
        <w:t xml:space="preserve">                 </w:t>
      </w:r>
      <w:r>
        <w:t>Г.М.Талипова</w:t>
      </w:r>
    </w:p>
    <w:p w:rsidR="002A3C76" w:rsidRDefault="002A3C76" w:rsidP="002A3C76"/>
    <w:p w:rsidR="002A3C76" w:rsidRDefault="002A3C76" w:rsidP="002A3C76"/>
    <w:p w:rsidR="002A3C76" w:rsidRDefault="002A3C76" w:rsidP="002A3C76"/>
    <w:p w:rsidR="002A3C76" w:rsidRDefault="002A3C76" w:rsidP="002A3C76"/>
    <w:p w:rsidR="002A3C76" w:rsidRDefault="002A3C76" w:rsidP="002A3C76"/>
    <w:p w:rsidR="002A3C76" w:rsidRDefault="002A3C76" w:rsidP="002A3C76"/>
    <w:p w:rsidR="002A3C76" w:rsidRDefault="002A3C76" w:rsidP="002A3C76"/>
    <w:p w:rsidR="002A3C76" w:rsidRDefault="002A3C76" w:rsidP="002A3C76"/>
    <w:p w:rsidR="002A3C76" w:rsidRDefault="002A3C76" w:rsidP="002A3C76"/>
    <w:p w:rsidR="002A3C76" w:rsidRDefault="002A3C76" w:rsidP="002A3C76"/>
    <w:p w:rsidR="002A3C76" w:rsidRDefault="002A3C76" w:rsidP="002A3C76"/>
    <w:p w:rsidR="002A3C76" w:rsidRPr="002546CF" w:rsidRDefault="002A3C76" w:rsidP="002A3C76"/>
    <w:p w:rsidR="002A3C76" w:rsidRPr="002546CF" w:rsidRDefault="002A3C76" w:rsidP="002A3C76">
      <w:pPr>
        <w:autoSpaceDE w:val="0"/>
        <w:autoSpaceDN w:val="0"/>
        <w:adjustRightInd w:val="0"/>
        <w:jc w:val="both"/>
        <w:rPr>
          <w:rFonts w:ascii="Times New Roman CYR" w:hAnsi="Times New Roman CYR" w:cs="Times New Roman CYR"/>
        </w:rPr>
      </w:pPr>
    </w:p>
    <w:p w:rsidR="002A3C76" w:rsidRPr="00842F8B" w:rsidRDefault="002A3C76" w:rsidP="002A3C76">
      <w:pPr>
        <w:autoSpaceDE w:val="0"/>
        <w:autoSpaceDN w:val="0"/>
        <w:adjustRightInd w:val="0"/>
        <w:jc w:val="right"/>
      </w:pPr>
      <w:r w:rsidRPr="00842F8B">
        <w:lastRenderedPageBreak/>
        <w:t xml:space="preserve">                                      </w:t>
      </w:r>
      <w:r w:rsidR="00842F8B">
        <w:t xml:space="preserve">              </w:t>
      </w:r>
      <w:r w:rsidRPr="00842F8B">
        <w:t>ПРИЛОЖЕНИЕ</w:t>
      </w:r>
    </w:p>
    <w:p w:rsidR="002A3C76" w:rsidRPr="00842F8B" w:rsidRDefault="00842F8B" w:rsidP="00842F8B">
      <w:pPr>
        <w:pStyle w:val="af"/>
        <w:jc w:val="center"/>
        <w:rPr>
          <w:rFonts w:ascii="Times New Roman" w:hAnsi="Times New Roman"/>
        </w:rPr>
      </w:pPr>
      <w:r>
        <w:rPr>
          <w:rFonts w:ascii="Times New Roman" w:hAnsi="Times New Roman"/>
          <w:lang w:val="en-US"/>
        </w:rPr>
        <w:t xml:space="preserve">                                                                                 </w:t>
      </w:r>
      <w:r w:rsidR="002A3C76" w:rsidRPr="00842F8B">
        <w:rPr>
          <w:rFonts w:ascii="Times New Roman" w:hAnsi="Times New Roman"/>
        </w:rPr>
        <w:t xml:space="preserve">к Постановлению  Администрации </w:t>
      </w:r>
    </w:p>
    <w:p w:rsidR="002A3C76" w:rsidRPr="00842F8B" w:rsidRDefault="002A3C76" w:rsidP="002A3C76">
      <w:pPr>
        <w:pStyle w:val="af"/>
        <w:jc w:val="right"/>
        <w:rPr>
          <w:rFonts w:ascii="Times New Roman" w:hAnsi="Times New Roman"/>
        </w:rPr>
      </w:pPr>
      <w:r w:rsidRPr="00842F8B">
        <w:rPr>
          <w:rFonts w:ascii="Times New Roman" w:hAnsi="Times New Roman"/>
        </w:rPr>
        <w:t>сельского поселения Ямадинский сельсовет</w:t>
      </w:r>
    </w:p>
    <w:p w:rsidR="002A3C76" w:rsidRPr="00842F8B" w:rsidRDefault="002A3C76" w:rsidP="002A3C76">
      <w:pPr>
        <w:pStyle w:val="af"/>
        <w:jc w:val="center"/>
        <w:rPr>
          <w:rFonts w:ascii="Times New Roman" w:hAnsi="Times New Roman"/>
        </w:rPr>
      </w:pPr>
      <w:r w:rsidRPr="00842F8B">
        <w:rPr>
          <w:rFonts w:ascii="Times New Roman" w:hAnsi="Times New Roman"/>
        </w:rPr>
        <w:t xml:space="preserve">                                                                                             муниципального района Янаульский район </w:t>
      </w:r>
    </w:p>
    <w:p w:rsidR="002A3C76" w:rsidRPr="00842F8B" w:rsidRDefault="002A3C76" w:rsidP="002A3C76">
      <w:pPr>
        <w:pStyle w:val="af"/>
        <w:jc w:val="center"/>
        <w:rPr>
          <w:rFonts w:ascii="Times New Roman" w:hAnsi="Times New Roman"/>
        </w:rPr>
      </w:pPr>
      <w:r w:rsidRPr="00842F8B">
        <w:rPr>
          <w:rFonts w:ascii="Times New Roman" w:hAnsi="Times New Roman"/>
        </w:rPr>
        <w:t xml:space="preserve">                                                                   Республики Башкортостан  </w:t>
      </w:r>
    </w:p>
    <w:p w:rsidR="002A3C76" w:rsidRPr="00842F8B" w:rsidRDefault="002A3C76" w:rsidP="002A3C76">
      <w:pPr>
        <w:pStyle w:val="af"/>
        <w:jc w:val="center"/>
        <w:rPr>
          <w:rFonts w:ascii="Times New Roman" w:hAnsi="Times New Roman"/>
        </w:rPr>
      </w:pPr>
      <w:r w:rsidRPr="00842F8B">
        <w:rPr>
          <w:rFonts w:ascii="Times New Roman" w:hAnsi="Times New Roman"/>
        </w:rPr>
        <w:t xml:space="preserve">                                                                     от 20 апреля  </w:t>
      </w:r>
      <w:smartTag w:uri="urn:schemas-microsoft-com:office:smarttags" w:element="metricconverter">
        <w:smartTagPr>
          <w:attr w:name="ProductID" w:val="2020 г"/>
        </w:smartTagPr>
        <w:r w:rsidRPr="00842F8B">
          <w:rPr>
            <w:rFonts w:ascii="Times New Roman" w:hAnsi="Times New Roman"/>
          </w:rPr>
          <w:t>2020 г</w:t>
        </w:r>
      </w:smartTag>
      <w:r w:rsidRPr="00842F8B">
        <w:rPr>
          <w:rFonts w:ascii="Times New Roman" w:hAnsi="Times New Roman"/>
        </w:rPr>
        <w:t>.  №  14</w:t>
      </w:r>
    </w:p>
    <w:p w:rsidR="002A3C76" w:rsidRPr="00842F8B" w:rsidRDefault="002A3C76" w:rsidP="002A3C76">
      <w:pPr>
        <w:autoSpaceDE w:val="0"/>
        <w:autoSpaceDN w:val="0"/>
        <w:adjustRightInd w:val="0"/>
        <w:ind w:firstLine="300"/>
        <w:jc w:val="both"/>
        <w:rPr>
          <w:color w:val="000000"/>
          <w:highlight w:val="white"/>
        </w:rPr>
      </w:pPr>
      <w:r w:rsidRPr="00842F8B">
        <w:rPr>
          <w:color w:val="000000"/>
          <w:highlight w:val="white"/>
          <w:lang w:val="en-US"/>
        </w:rPr>
        <w:t> </w:t>
      </w:r>
    </w:p>
    <w:p w:rsidR="002A3C76" w:rsidRPr="00EE4688" w:rsidRDefault="002A3C76" w:rsidP="002A3C76">
      <w:pPr>
        <w:autoSpaceDE w:val="0"/>
        <w:autoSpaceDN w:val="0"/>
        <w:adjustRightInd w:val="0"/>
        <w:ind w:firstLine="300"/>
        <w:jc w:val="center"/>
        <w:rPr>
          <w:b/>
          <w:bCs/>
          <w:color w:val="000000"/>
          <w:highlight w:val="white"/>
        </w:rPr>
      </w:pPr>
    </w:p>
    <w:p w:rsidR="002A3C76" w:rsidRPr="002A3C76" w:rsidRDefault="002A3C76" w:rsidP="002A3C76">
      <w:pPr>
        <w:pStyle w:val="1"/>
        <w:jc w:val="center"/>
        <w:rPr>
          <w:b/>
          <w:highlight w:val="white"/>
        </w:rPr>
      </w:pPr>
      <w:r w:rsidRPr="002A3C76">
        <w:rPr>
          <w:b/>
          <w:highlight w:val="white"/>
        </w:rPr>
        <w:t>Положение  о  муниципальном</w:t>
      </w:r>
    </w:p>
    <w:p w:rsidR="002A3C76" w:rsidRPr="002A3C76" w:rsidRDefault="002A3C76" w:rsidP="002A3C76">
      <w:pPr>
        <w:pStyle w:val="1"/>
        <w:jc w:val="center"/>
        <w:rPr>
          <w:b/>
          <w:highlight w:val="white"/>
        </w:rPr>
      </w:pPr>
      <w:r w:rsidRPr="002A3C76">
        <w:rPr>
          <w:b/>
          <w:highlight w:val="white"/>
        </w:rPr>
        <w:t>контроле за использованием и охраной недр при добыче</w:t>
      </w:r>
    </w:p>
    <w:p w:rsidR="002A3C76" w:rsidRPr="002A3C76" w:rsidRDefault="002A3C76" w:rsidP="002A3C76">
      <w:pPr>
        <w:pStyle w:val="1"/>
        <w:jc w:val="center"/>
        <w:rPr>
          <w:b/>
          <w:highlight w:val="white"/>
        </w:rPr>
      </w:pPr>
      <w:r w:rsidRPr="002A3C76">
        <w:rPr>
          <w:b/>
          <w:highlight w:val="white"/>
        </w:rPr>
        <w:t>общераспространенных полезных ископаемых, а также при</w:t>
      </w:r>
    </w:p>
    <w:p w:rsidR="002A3C76" w:rsidRPr="002A3C76" w:rsidRDefault="002A3C76" w:rsidP="002A3C76">
      <w:pPr>
        <w:pStyle w:val="1"/>
        <w:jc w:val="center"/>
        <w:rPr>
          <w:b/>
          <w:highlight w:val="white"/>
        </w:rPr>
      </w:pPr>
      <w:r w:rsidRPr="002A3C76">
        <w:rPr>
          <w:b/>
          <w:highlight w:val="white"/>
        </w:rPr>
        <w:t>строительстве подземных сооружений, не связанных с добычей</w:t>
      </w:r>
    </w:p>
    <w:p w:rsidR="002A3C76" w:rsidRPr="002A3C76" w:rsidRDefault="002A3C76" w:rsidP="002A3C76">
      <w:pPr>
        <w:pStyle w:val="1"/>
        <w:jc w:val="center"/>
        <w:rPr>
          <w:b/>
          <w:highlight w:val="white"/>
        </w:rPr>
      </w:pPr>
      <w:r w:rsidRPr="002A3C76">
        <w:rPr>
          <w:b/>
          <w:highlight w:val="white"/>
        </w:rPr>
        <w:t>полезных ископаемых на территории сельского поселения Ямадинский сельсовет муниципального района Янаульский район</w:t>
      </w:r>
    </w:p>
    <w:p w:rsidR="002A3C76" w:rsidRPr="002A3C76" w:rsidRDefault="002A3C76" w:rsidP="002A3C76">
      <w:pPr>
        <w:pStyle w:val="1"/>
        <w:jc w:val="center"/>
        <w:rPr>
          <w:b/>
          <w:highlight w:val="white"/>
        </w:rPr>
      </w:pPr>
      <w:r w:rsidRPr="002A3C76">
        <w:rPr>
          <w:b/>
          <w:highlight w:val="white"/>
        </w:rPr>
        <w:t>Республики Башкортостан</w:t>
      </w:r>
    </w:p>
    <w:p w:rsidR="002A3C76" w:rsidRPr="002A3C76" w:rsidRDefault="002A3C76" w:rsidP="002A3C76">
      <w:pPr>
        <w:autoSpaceDE w:val="0"/>
        <w:autoSpaceDN w:val="0"/>
        <w:adjustRightInd w:val="0"/>
        <w:ind w:firstLine="300"/>
        <w:jc w:val="center"/>
        <w:rPr>
          <w:b/>
          <w:color w:val="000000"/>
          <w:highlight w:val="white"/>
        </w:rPr>
      </w:pPr>
    </w:p>
    <w:p w:rsidR="002A3C76" w:rsidRPr="002A3C76" w:rsidRDefault="002A3C76" w:rsidP="002A3C76">
      <w:pPr>
        <w:autoSpaceDE w:val="0"/>
        <w:autoSpaceDN w:val="0"/>
        <w:adjustRightInd w:val="0"/>
        <w:ind w:firstLine="300"/>
        <w:jc w:val="both"/>
        <w:rPr>
          <w:color w:val="000000"/>
          <w:highlight w:val="white"/>
        </w:rPr>
      </w:pPr>
      <w:r w:rsidRPr="002546CF">
        <w:rPr>
          <w:color w:val="000000"/>
          <w:highlight w:val="white"/>
        </w:rPr>
        <w:t>1. Общие положения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1.1. Положение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Положение), разработано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xml:space="preserve">1.2. Муниципальный контроль на территории сельского поселения </w:t>
      </w:r>
      <w:r>
        <w:rPr>
          <w:color w:val="000000"/>
          <w:highlight w:val="white"/>
        </w:rPr>
        <w:t>Ямадинский</w:t>
      </w:r>
      <w:r w:rsidRPr="002546CF">
        <w:rPr>
          <w:color w:val="000000"/>
          <w:highlight w:val="white"/>
        </w:rPr>
        <w:t xml:space="preserve"> сельсовет  осуществляется администрацией сельского поселения, ответственным за исполнение муниципального контроля, является управляющий делами  администрации.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2A3C76" w:rsidRPr="002546CF" w:rsidRDefault="002A3C76" w:rsidP="002A3C76">
      <w:pPr>
        <w:autoSpaceDE w:val="0"/>
        <w:autoSpaceDN w:val="0"/>
        <w:adjustRightInd w:val="0"/>
        <w:ind w:firstLine="300"/>
        <w:jc w:val="both"/>
        <w:rPr>
          <w:highlight w:val="white"/>
        </w:rPr>
      </w:pPr>
      <w:r w:rsidRPr="002546CF">
        <w:rPr>
          <w:highlight w:val="white"/>
        </w:rPr>
        <w:lastRenderedPageBreak/>
        <w:t>- Управлением Федеральной службы по надзору в сфере природопользования по Республике Башкортостан (Управление Росприроднадзора по Республике Башкортостан);</w:t>
      </w:r>
    </w:p>
    <w:p w:rsidR="002A3C76" w:rsidRPr="002546CF" w:rsidRDefault="002A3C76" w:rsidP="002A3C76">
      <w:pPr>
        <w:autoSpaceDE w:val="0"/>
        <w:autoSpaceDN w:val="0"/>
        <w:adjustRightInd w:val="0"/>
        <w:ind w:firstLine="300"/>
        <w:jc w:val="both"/>
        <w:rPr>
          <w:highlight w:val="white"/>
        </w:rPr>
      </w:pPr>
      <w:r w:rsidRPr="002546CF">
        <w:rPr>
          <w:highlight w:val="white"/>
        </w:rPr>
        <w:t>- Управлением Федеральной службы по надзору в сфере защиты прав потребителей и благополучия человека по Республике Башкортостан;</w:t>
      </w:r>
    </w:p>
    <w:p w:rsidR="002A3C76" w:rsidRPr="002546CF" w:rsidRDefault="002A3C76" w:rsidP="002A3C76">
      <w:pPr>
        <w:autoSpaceDE w:val="0"/>
        <w:autoSpaceDN w:val="0"/>
        <w:adjustRightInd w:val="0"/>
        <w:ind w:firstLine="300"/>
        <w:jc w:val="both"/>
        <w:rPr>
          <w:highlight w:val="white"/>
        </w:rPr>
      </w:pPr>
      <w:r w:rsidRPr="002546CF">
        <w:rPr>
          <w:highlight w:val="white"/>
        </w:rPr>
        <w:t>- судебными органами;</w:t>
      </w:r>
    </w:p>
    <w:p w:rsidR="002A3C76" w:rsidRPr="002546CF" w:rsidRDefault="002A3C76" w:rsidP="002A3C76">
      <w:pPr>
        <w:autoSpaceDE w:val="0"/>
        <w:autoSpaceDN w:val="0"/>
        <w:adjustRightInd w:val="0"/>
        <w:ind w:firstLine="300"/>
        <w:jc w:val="both"/>
        <w:rPr>
          <w:highlight w:val="white"/>
        </w:rPr>
      </w:pPr>
      <w:r w:rsidRPr="002546CF">
        <w:rPr>
          <w:highlight w:val="white"/>
        </w:rPr>
        <w:t>- органами прокуратуры;</w:t>
      </w:r>
    </w:p>
    <w:p w:rsidR="002A3C76" w:rsidRPr="002546CF" w:rsidRDefault="002A3C76" w:rsidP="002A3C76">
      <w:pPr>
        <w:autoSpaceDE w:val="0"/>
        <w:autoSpaceDN w:val="0"/>
        <w:adjustRightInd w:val="0"/>
        <w:ind w:firstLine="300"/>
        <w:jc w:val="both"/>
        <w:rPr>
          <w:highlight w:val="white"/>
        </w:rPr>
      </w:pPr>
      <w:r w:rsidRPr="002546CF">
        <w:rPr>
          <w:highlight w:val="white"/>
        </w:rPr>
        <w:t>- органами государственной статистики;</w:t>
      </w:r>
    </w:p>
    <w:p w:rsidR="002A3C76" w:rsidRPr="002546CF" w:rsidRDefault="002A3C76" w:rsidP="002A3C76">
      <w:pPr>
        <w:autoSpaceDE w:val="0"/>
        <w:autoSpaceDN w:val="0"/>
        <w:adjustRightInd w:val="0"/>
        <w:ind w:firstLine="300"/>
        <w:jc w:val="both"/>
        <w:rPr>
          <w:highlight w:val="white"/>
        </w:rPr>
      </w:pPr>
      <w:r w:rsidRPr="002546CF">
        <w:rPr>
          <w:highlight w:val="white"/>
        </w:rPr>
        <w:t>- 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1.4. Перечень нормативных правовых актов, регулирующих исполнение муниципального контроля: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1.4.1. Земельный кодекс Российской Федерации от 25.10.2001 г. № 136-ФЗ.</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1.4.2. Федеральный закон от 21.02.1992 г. № 2395-1 «О недрах».</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1.4.3. Федеральный закон от 10.01.2002 г. № 7-ФЗ «Об охране окружающей среды».</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1.4.4. Федеральный закон от 06.10.2003 г. № 131-ФЗ «Об общих принципах организации местного самоуправления в Российской Федерации».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xml:space="preserve">1.4.7. Иные нормативные правовые акты Российской Федерации, Республики Башкортостан, муниципальные правовые акты сельского поселения </w:t>
      </w:r>
      <w:r>
        <w:rPr>
          <w:color w:val="000000"/>
          <w:highlight w:val="white"/>
        </w:rPr>
        <w:t>Ямадинский</w:t>
      </w:r>
      <w:r w:rsidRPr="002546CF">
        <w:rPr>
          <w:color w:val="000000"/>
          <w:highlight w:val="white"/>
        </w:rPr>
        <w:t xml:space="preserve"> сельсовет.</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1.5. Предмет муниципального контроля.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сельского поселения,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Предметом проверки является: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Республики Башкортостан, муниципальных правовых актов в сфере рационального использования и охраны недр;</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2A3C76" w:rsidRPr="002A3C76" w:rsidRDefault="002A3C76" w:rsidP="002A3C76">
      <w:pPr>
        <w:autoSpaceDE w:val="0"/>
        <w:autoSpaceDN w:val="0"/>
        <w:adjustRightInd w:val="0"/>
        <w:ind w:firstLine="300"/>
        <w:jc w:val="both"/>
        <w:rPr>
          <w:color w:val="000000"/>
          <w:highlight w:val="white"/>
        </w:rPr>
      </w:pPr>
      <w:r w:rsidRPr="002546CF">
        <w:rPr>
          <w:color w:val="000000"/>
          <w:highlight w:val="white"/>
        </w:rPr>
        <w:t xml:space="preserve">1.6. Ежегодный план проведения проверок формируется и утверждается администрацией сельского поселения </w:t>
      </w:r>
      <w:r>
        <w:rPr>
          <w:color w:val="000000"/>
          <w:highlight w:val="white"/>
        </w:rPr>
        <w:t>Ямадинский</w:t>
      </w:r>
      <w:r w:rsidRPr="002546CF">
        <w:rPr>
          <w:color w:val="000000"/>
          <w:highlight w:val="white"/>
        </w:rPr>
        <w:t xml:space="preserve"> сельсовет и согласовывается с прокуратурой Янаульского района  в порядке, установленном законодательством.</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 Порядок организации и осуществления муниципального контроля</w:t>
      </w:r>
      <w:r>
        <w:rPr>
          <w:color w:val="000000"/>
          <w:highlight w:val="white"/>
        </w:rPr>
        <w:t>.</w:t>
      </w:r>
      <w:r w:rsidRPr="002546CF">
        <w:rPr>
          <w:color w:val="000000"/>
          <w:highlight w:val="white"/>
          <w:lang w:val="en-US"/>
        </w:rPr>
        <w:t> </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2.3. Плановые проверки проводятся на основании утвержденного годового плана и распоряжения Главы  сельского поселения о проведении проверки. Плановые проверки юридических лиц и индивидуальных предпринимателей согласовываются с прокуратурой Янаульского района  в порядке, установленном законодательством.</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государственной регистрации юридического лица, индивидуального предпринимателя;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окончания проведения последней плановой проверки юридического лица, индивидуального предпринимателя;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xml:space="preserve">2.5. Утвержденный распоряжением Главы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w:t>
      </w:r>
      <w:r w:rsidRPr="002546CF">
        <w:t>по адресу: http:</w:t>
      </w:r>
      <w:r w:rsidR="00842F8B">
        <w:rPr>
          <w:lang w:val="en-US"/>
        </w:rPr>
        <w:t>yamady</w:t>
      </w:r>
      <w:r w:rsidRPr="002546CF">
        <w:t>.ru.</w:t>
      </w:r>
      <w:r w:rsidRPr="002546CF">
        <w:rPr>
          <w:rFonts w:eastAsia="Calibri"/>
        </w:rPr>
        <w:t xml:space="preserve">                                                                         </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2.6. Плановая проверка проводится в форме документарной проверки или выездной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В процессе проведения документарной проверки должностные лица администрации  в первую очередь рассматривают документы юридического лица или индивидуального предпринимателя, имеющиеся в распоряжении администрации сельского поселения.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В случае если достоверность сведений, содержащихся в документах, имеющихся в распоряжении Главы  сельского поселения,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сельского поселения на  проведении документарной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2.8. Предметом документарной проверки являются: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сельского поселения.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xml:space="preserve">В случае если в ходе документарной проверки выявлены ошибки и (или) противоречия в представленных документах либо несоответствие сведений, </w:t>
      </w:r>
      <w:r w:rsidRPr="002546CF">
        <w:rPr>
          <w:color w:val="000000"/>
          <w:highlight w:val="white"/>
        </w:rPr>
        <w:lastRenderedPageBreak/>
        <w:t>содержащихся в этих документах, сведениям, содержащимся в имеющихся у администрации сельского поселения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сельского поселения.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w:t>
      </w:r>
      <w:r w:rsidRPr="002546CF">
        <w:rPr>
          <w:color w:val="000000"/>
          <w:highlight w:val="white"/>
        </w:rPr>
        <w:lastRenderedPageBreak/>
        <w:t>индивидуального предпринимателя, его уполномоченного представителя с распоряжением</w:t>
      </w:r>
      <w:r w:rsidRPr="002546CF">
        <w:rPr>
          <w:b/>
          <w:bCs/>
          <w:color w:val="000000"/>
          <w:highlight w:val="white"/>
        </w:rPr>
        <w:t xml:space="preserve"> </w:t>
      </w:r>
      <w:r w:rsidRPr="002546CF">
        <w:rPr>
          <w:color w:val="000000"/>
          <w:highlight w:val="white"/>
        </w:rPr>
        <w:t>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2.10. Основанием для проведения внеплановой проверки является: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3) распоряжение Главы сельского поселения,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4) иные случаи, установленные действующим законодательством.</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2.11. Внеплановая проверка проводится в форме документарной проверки и (или) выездной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О проведении внеплановой выездной проверки, за исключением внеплановой выездной проверки, основания проведения которой указаны в</w:t>
      </w:r>
      <w:r w:rsidRPr="002546CF">
        <w:rPr>
          <w:color w:val="000000"/>
          <w:highlight w:val="white"/>
          <w:lang w:val="en-US"/>
        </w:rPr>
        <w:t> </w:t>
      </w:r>
      <w:hyperlink r:id="rId9" w:history="1">
        <w:r w:rsidRPr="002546CF">
          <w:rPr>
            <w:bCs/>
            <w:highlight w:val="white"/>
          </w:rPr>
          <w:t>части 2 пункта 2.10 раздела 2</w:t>
        </w:r>
      </w:hyperlink>
      <w:r w:rsidRPr="002546CF">
        <w:rPr>
          <w:highlight w:val="white"/>
          <w:lang w:val="en-US"/>
        </w:rPr>
        <w:t> </w:t>
      </w:r>
      <w:r w:rsidRPr="002546CF">
        <w:rPr>
          <w:color w:val="000000"/>
          <w:highlight w:val="white"/>
        </w:rPr>
        <w:t>настоящего Положения,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A3C76" w:rsidRPr="002546CF" w:rsidRDefault="002A3C76" w:rsidP="002A3C76">
      <w:pPr>
        <w:autoSpaceDE w:val="0"/>
        <w:autoSpaceDN w:val="0"/>
        <w:adjustRightInd w:val="0"/>
        <w:ind w:firstLine="300"/>
        <w:jc w:val="both"/>
        <w:rPr>
          <w:highlight w:val="white"/>
        </w:rPr>
      </w:pPr>
      <w:r w:rsidRPr="002546CF">
        <w:rPr>
          <w:color w:val="000000"/>
          <w:highlight w:val="white"/>
        </w:rPr>
        <w:t>Внеплановая выездная проверка по основанию, указанному в</w:t>
      </w:r>
      <w:r w:rsidRPr="002546CF">
        <w:rPr>
          <w:color w:val="000000"/>
          <w:highlight w:val="white"/>
          <w:lang w:val="en-US"/>
        </w:rPr>
        <w:t> </w:t>
      </w:r>
      <w:hyperlink r:id="rId10" w:history="1">
        <w:r w:rsidRPr="002546CF">
          <w:rPr>
            <w:bCs/>
            <w:highlight w:val="white"/>
            <w:u w:val="single"/>
          </w:rPr>
          <w:t>части 2 пункта 2.10 раздела 2</w:t>
        </w:r>
      </w:hyperlink>
      <w:r w:rsidRPr="002546CF">
        <w:rPr>
          <w:highlight w:val="white"/>
          <w:lang w:val="en-US"/>
        </w:rPr>
        <w:t> </w:t>
      </w:r>
      <w:r w:rsidRPr="002546CF">
        <w:rPr>
          <w:highlight w:val="white"/>
        </w:rPr>
        <w:t>настоящего Положения, может быть проведена незамедлительно с извещением органа прокуратуры в порядке, установленном</w:t>
      </w:r>
      <w:r w:rsidRPr="002546CF">
        <w:rPr>
          <w:highlight w:val="white"/>
          <w:lang w:val="en-US"/>
        </w:rPr>
        <w:t> </w:t>
      </w:r>
      <w:hyperlink r:id="rId11" w:history="1">
        <w:r w:rsidRPr="002546CF">
          <w:rPr>
            <w:bCs/>
            <w:highlight w:val="white"/>
            <w:u w:val="single"/>
          </w:rPr>
          <w:t>частью 12 статьи 10</w:t>
        </w:r>
      </w:hyperlink>
      <w:r w:rsidRPr="002546CF">
        <w:rPr>
          <w:highlight w:val="white"/>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C76" w:rsidRPr="002546CF" w:rsidRDefault="002A3C76" w:rsidP="002A3C76">
      <w:pPr>
        <w:autoSpaceDE w:val="0"/>
        <w:autoSpaceDN w:val="0"/>
        <w:adjustRightInd w:val="0"/>
        <w:ind w:firstLine="300"/>
        <w:jc w:val="both"/>
        <w:rPr>
          <w:highlight w:val="white"/>
        </w:rPr>
      </w:pPr>
      <w:r w:rsidRPr="002546CF">
        <w:rPr>
          <w:highlight w:val="white"/>
        </w:rPr>
        <w:t>2.12. Порядок проведения документарной проверки регламентируется</w:t>
      </w:r>
      <w:r w:rsidRPr="002546CF">
        <w:rPr>
          <w:highlight w:val="white"/>
          <w:lang w:val="en-US"/>
        </w:rPr>
        <w:t> </w:t>
      </w:r>
      <w:hyperlink r:id="rId12" w:history="1">
        <w:r w:rsidRPr="002546CF">
          <w:rPr>
            <w:bCs/>
            <w:highlight w:val="white"/>
            <w:u w:val="single"/>
          </w:rPr>
          <w:t>пунктами 2.7</w:t>
        </w:r>
      </w:hyperlink>
      <w:r w:rsidRPr="002546CF">
        <w:rPr>
          <w:highlight w:val="white"/>
        </w:rPr>
        <w:t>,</w:t>
      </w:r>
      <w:r w:rsidRPr="002546CF">
        <w:rPr>
          <w:highlight w:val="white"/>
          <w:lang w:val="en-US"/>
        </w:rPr>
        <w:t> </w:t>
      </w:r>
      <w:hyperlink r:id="rId13" w:history="1">
        <w:r w:rsidRPr="002546CF">
          <w:rPr>
            <w:bCs/>
            <w:highlight w:val="white"/>
            <w:u w:val="single"/>
          </w:rPr>
          <w:t>2.8</w:t>
        </w:r>
      </w:hyperlink>
      <w:r w:rsidRPr="002546CF">
        <w:rPr>
          <w:highlight w:val="white"/>
          <w:lang w:val="en-US"/>
        </w:rPr>
        <w:t> </w:t>
      </w:r>
      <w:r w:rsidRPr="002546CF">
        <w:rPr>
          <w:highlight w:val="white"/>
        </w:rPr>
        <w:t>настоящего Положения.</w:t>
      </w:r>
    </w:p>
    <w:p w:rsidR="002A3C76" w:rsidRPr="002546CF" w:rsidRDefault="002A3C76" w:rsidP="002A3C76">
      <w:pPr>
        <w:autoSpaceDE w:val="0"/>
        <w:autoSpaceDN w:val="0"/>
        <w:adjustRightInd w:val="0"/>
        <w:ind w:firstLine="300"/>
        <w:jc w:val="both"/>
        <w:rPr>
          <w:highlight w:val="white"/>
        </w:rPr>
      </w:pPr>
      <w:r w:rsidRPr="002546CF">
        <w:rPr>
          <w:highlight w:val="white"/>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w:t>
      </w:r>
      <w:r w:rsidRPr="002546CF">
        <w:rPr>
          <w:highlight w:val="white"/>
          <w:lang w:val="en-US"/>
        </w:rPr>
        <w:t> </w:t>
      </w:r>
      <w:hyperlink r:id="rId14" w:history="1">
        <w:r w:rsidRPr="002546CF">
          <w:rPr>
            <w:bCs/>
            <w:highlight w:val="white"/>
            <w:u w:val="single"/>
          </w:rPr>
          <w:t>пункте 2.10</w:t>
        </w:r>
      </w:hyperlink>
      <w:r w:rsidRPr="002546CF">
        <w:rPr>
          <w:highlight w:val="white"/>
          <w:lang w:val="en-US"/>
        </w:rPr>
        <w:t> </w:t>
      </w:r>
      <w:r w:rsidRPr="002546CF">
        <w:rPr>
          <w:highlight w:val="white"/>
        </w:rPr>
        <w:t>настоящего Положения, не могут служить основанием для проведения внеплановой проверки.</w:t>
      </w:r>
    </w:p>
    <w:p w:rsidR="002A3C76" w:rsidRPr="00B55991" w:rsidRDefault="002A3C76" w:rsidP="00842F8B">
      <w:pPr>
        <w:autoSpaceDE w:val="0"/>
        <w:autoSpaceDN w:val="0"/>
        <w:adjustRightInd w:val="0"/>
        <w:ind w:firstLine="300"/>
        <w:jc w:val="both"/>
        <w:rPr>
          <w:color w:val="000000"/>
          <w:highlight w:val="white"/>
        </w:rPr>
      </w:pPr>
      <w:r w:rsidRPr="002546CF">
        <w:rPr>
          <w:highlight w:val="white"/>
        </w:rPr>
        <w:t>2.14. Сроки проведения проверок устанавливаются в соответствии с Федеральным</w:t>
      </w:r>
      <w:r w:rsidRPr="002546CF">
        <w:rPr>
          <w:highlight w:val="white"/>
          <w:lang w:val="en-US"/>
        </w:rPr>
        <w:t> </w:t>
      </w:r>
      <w:hyperlink r:id="rId15" w:history="1">
        <w:r w:rsidRPr="002546CF">
          <w:rPr>
            <w:bCs/>
            <w:highlight w:val="white"/>
            <w:u w:val="single"/>
          </w:rPr>
          <w:t>законом</w:t>
        </w:r>
      </w:hyperlink>
      <w:r w:rsidRPr="002546CF">
        <w:rPr>
          <w:highlight w:val="white"/>
          <w:lang w:val="en-US"/>
        </w:rPr>
        <w:t> </w:t>
      </w:r>
      <w:r w:rsidRPr="002546CF">
        <w:rPr>
          <w:highlight w:val="white"/>
        </w:rPr>
        <w:t>от 26.12.2008 N 294-ФЗ "О защите пра</w:t>
      </w:r>
      <w:r w:rsidRPr="002546CF">
        <w:rPr>
          <w:color w:val="000000"/>
          <w:highlight w:val="white"/>
        </w:rPr>
        <w:t>в юридических лиц и индивидуальных предпринимателей при осуществлении государственного контроля (надзора) и муниципального контроля".</w:t>
      </w:r>
    </w:p>
    <w:p w:rsidR="002A3C76" w:rsidRPr="00B55991" w:rsidRDefault="002A3C76" w:rsidP="00842F8B">
      <w:pPr>
        <w:autoSpaceDE w:val="0"/>
        <w:autoSpaceDN w:val="0"/>
        <w:adjustRightInd w:val="0"/>
        <w:ind w:firstLine="300"/>
        <w:jc w:val="both"/>
        <w:rPr>
          <w:color w:val="000000"/>
          <w:highlight w:val="white"/>
        </w:rPr>
      </w:pPr>
      <w:r w:rsidRPr="002546CF">
        <w:rPr>
          <w:color w:val="000000"/>
          <w:highlight w:val="white"/>
        </w:rPr>
        <w:t>3. Оформление результатов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3.1. По результатам проверки должностным лицом (лицами), осуществляющими проверку, составляется Акт проверки в соответствии с Типовой формой</w:t>
      </w:r>
      <w:r w:rsidRPr="002546CF">
        <w:rPr>
          <w:color w:val="000000"/>
          <w:highlight w:val="white"/>
          <w:lang w:val="en-US"/>
        </w:rPr>
        <w:t> </w:t>
      </w:r>
      <w:hyperlink r:id="rId16" w:history="1">
        <w:r w:rsidRPr="002546CF">
          <w:rPr>
            <w:bCs/>
            <w:highlight w:val="white"/>
          </w:rPr>
          <w:t>акта</w:t>
        </w:r>
      </w:hyperlink>
      <w:r w:rsidRPr="002546CF">
        <w:rPr>
          <w:highlight w:val="white"/>
          <w:lang w:val="en-US"/>
        </w:rPr>
        <w:t> </w:t>
      </w:r>
      <w:r w:rsidRPr="002546CF">
        <w:rPr>
          <w:color w:val="000000"/>
          <w:highlight w:val="white"/>
        </w:rPr>
        <w:t>проверки, утвержденной приказом Минэкономразвития России от 30.04.2009 N 141, в двух экземплярах.</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В Акте проверки указываются: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дата, время и место составления Акта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наименование органа муниципального контроля;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 дата и номер распоряжения Главы сельского поселения об осуществлении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фамилии, имена, отчества и должности должностного лица или должностных лиц, проводивших проверку;</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дата, время, продолжительность и место проведения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подписи должностного лица или должностных лиц, проводивших проверку.</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w:t>
      </w:r>
      <w:r w:rsidRPr="002546CF">
        <w:rPr>
          <w:color w:val="000000"/>
          <w:highlight w:val="white"/>
        </w:rPr>
        <w:lastRenderedPageBreak/>
        <w:t>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3C76" w:rsidRPr="002546CF" w:rsidRDefault="002A3C76" w:rsidP="00842F8B">
      <w:pPr>
        <w:autoSpaceDE w:val="0"/>
        <w:autoSpaceDN w:val="0"/>
        <w:adjustRightInd w:val="0"/>
        <w:ind w:firstLine="300"/>
        <w:jc w:val="both"/>
        <w:rPr>
          <w:color w:val="000000"/>
          <w:highlight w:val="white"/>
        </w:rPr>
      </w:pPr>
      <w:r w:rsidRPr="002546CF">
        <w:rPr>
          <w:color w:val="000000"/>
          <w:highlight w:val="white"/>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r w:rsidRPr="002546CF">
        <w:rPr>
          <w:color w:val="000000"/>
          <w:highlight w:val="white"/>
          <w:lang w:val="en-US"/>
        </w:rPr>
        <w:t> </w:t>
      </w:r>
    </w:p>
    <w:p w:rsidR="002A3C76" w:rsidRPr="00B55991" w:rsidRDefault="002A3C76" w:rsidP="00842F8B">
      <w:pPr>
        <w:autoSpaceDE w:val="0"/>
        <w:autoSpaceDN w:val="0"/>
        <w:adjustRightInd w:val="0"/>
        <w:ind w:firstLine="300"/>
        <w:jc w:val="both"/>
        <w:rPr>
          <w:color w:val="000000"/>
          <w:highlight w:val="white"/>
        </w:rPr>
      </w:pPr>
      <w:r w:rsidRPr="002546CF">
        <w:rPr>
          <w:color w:val="000000"/>
          <w:highlight w:val="white"/>
        </w:rPr>
        <w:t>4. Полномочия должностных лиц, осуществляющих муниципальный контроль</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4.1. Должностные лица уполномоченного органа в порядке, установленном законодательством Российской Федерации, имеют право:</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w:t>
      </w:r>
      <w:r w:rsidRPr="002546CF">
        <w:rPr>
          <w:color w:val="000000"/>
          <w:highlight w:val="white"/>
          <w:lang w:val="en-US"/>
        </w:rPr>
        <w:t> </w:t>
      </w:r>
      <w:hyperlink r:id="rId17" w:history="1">
        <w:r w:rsidRPr="002546CF">
          <w:rPr>
            <w:bCs/>
            <w:highlight w:val="white"/>
          </w:rPr>
          <w:t>законом</w:t>
        </w:r>
      </w:hyperlink>
      <w:r w:rsidRPr="002546CF">
        <w:rPr>
          <w:color w:val="000000"/>
          <w:highlight w:val="white"/>
          <w:lang w:val="en-US"/>
        </w:rPr>
        <w:t> </w:t>
      </w:r>
      <w:r w:rsidRPr="002546CF">
        <w:rPr>
          <w:color w:val="000000"/>
          <w:highlight w:val="white"/>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4) беспрепятственно по предъявлении служебного удостоверения и копии распоряжения Главы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2A3C76" w:rsidRPr="002546CF" w:rsidRDefault="002A3C76" w:rsidP="002A3C76">
      <w:pPr>
        <w:autoSpaceDE w:val="0"/>
        <w:autoSpaceDN w:val="0"/>
        <w:adjustRightInd w:val="0"/>
        <w:ind w:firstLine="709"/>
        <w:jc w:val="both"/>
      </w:pPr>
      <w:r w:rsidRPr="002546CF">
        <w:t>4.2. Должностные лица уполномоченного органа в порядке, установленном законодательством Российской Федерации, обязаны:</w:t>
      </w:r>
    </w:p>
    <w:p w:rsidR="002A3C76" w:rsidRPr="002546CF" w:rsidRDefault="002A3C76" w:rsidP="002A3C76">
      <w:pPr>
        <w:autoSpaceDE w:val="0"/>
        <w:autoSpaceDN w:val="0"/>
        <w:adjustRightInd w:val="0"/>
        <w:ind w:firstLine="709"/>
        <w:jc w:val="both"/>
      </w:pPr>
      <w:r w:rsidRPr="002546CF">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A3C76" w:rsidRPr="002546CF" w:rsidRDefault="002A3C76" w:rsidP="002A3C76">
      <w:pPr>
        <w:autoSpaceDE w:val="0"/>
        <w:autoSpaceDN w:val="0"/>
        <w:adjustRightInd w:val="0"/>
        <w:ind w:firstLine="709"/>
        <w:jc w:val="both"/>
      </w:pPr>
      <w:r w:rsidRPr="002546CF">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3C76" w:rsidRPr="002546CF" w:rsidRDefault="002A3C76" w:rsidP="002A3C76">
      <w:pPr>
        <w:autoSpaceDE w:val="0"/>
        <w:autoSpaceDN w:val="0"/>
        <w:adjustRightInd w:val="0"/>
        <w:ind w:firstLine="709"/>
        <w:jc w:val="both"/>
      </w:pPr>
      <w:r w:rsidRPr="002546CF">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A3C76" w:rsidRPr="002546CF" w:rsidRDefault="002A3C76" w:rsidP="002A3C76">
      <w:pPr>
        <w:autoSpaceDE w:val="0"/>
        <w:autoSpaceDN w:val="0"/>
        <w:adjustRightInd w:val="0"/>
        <w:ind w:firstLine="709"/>
        <w:jc w:val="both"/>
      </w:pPr>
      <w:r w:rsidRPr="002546CF">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8" w:history="1">
        <w:r w:rsidRPr="002546CF">
          <w:rPr>
            <w:color w:val="0000FF"/>
            <w:u w:val="single"/>
          </w:rPr>
          <w:t>частью 5 статьи 10</w:t>
        </w:r>
      </w:hyperlink>
      <w:r w:rsidRPr="002546CF">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A3C76" w:rsidRPr="002546CF" w:rsidRDefault="002A3C76" w:rsidP="002A3C76">
      <w:pPr>
        <w:autoSpaceDE w:val="0"/>
        <w:autoSpaceDN w:val="0"/>
        <w:adjustRightInd w:val="0"/>
        <w:ind w:firstLine="709"/>
        <w:jc w:val="both"/>
      </w:pPr>
      <w:r w:rsidRPr="002546CF">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3C76" w:rsidRPr="002546CF" w:rsidRDefault="002A3C76" w:rsidP="002A3C76">
      <w:pPr>
        <w:autoSpaceDE w:val="0"/>
        <w:autoSpaceDN w:val="0"/>
        <w:adjustRightInd w:val="0"/>
        <w:ind w:firstLine="709"/>
        <w:jc w:val="both"/>
      </w:pPr>
      <w:r w:rsidRPr="002546CF">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3C76" w:rsidRPr="002546CF" w:rsidRDefault="002A3C76" w:rsidP="002A3C76">
      <w:pPr>
        <w:autoSpaceDE w:val="0"/>
        <w:autoSpaceDN w:val="0"/>
        <w:adjustRightInd w:val="0"/>
        <w:ind w:firstLine="709"/>
        <w:jc w:val="both"/>
      </w:pPr>
      <w:r w:rsidRPr="002546CF">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3C76" w:rsidRPr="002546CF" w:rsidRDefault="002A3C76" w:rsidP="002A3C76">
      <w:pPr>
        <w:autoSpaceDE w:val="0"/>
        <w:autoSpaceDN w:val="0"/>
        <w:adjustRightInd w:val="0"/>
        <w:ind w:firstLine="709"/>
        <w:jc w:val="both"/>
      </w:pPr>
      <w:r w:rsidRPr="002546CF">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3C76" w:rsidRPr="002546CF" w:rsidRDefault="002A3C76" w:rsidP="002A3C76">
      <w:pPr>
        <w:autoSpaceDE w:val="0"/>
        <w:autoSpaceDN w:val="0"/>
        <w:adjustRightInd w:val="0"/>
        <w:ind w:firstLine="709"/>
        <w:jc w:val="both"/>
      </w:pPr>
      <w:r w:rsidRPr="002546CF">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w:t>
      </w:r>
      <w:r w:rsidRPr="002546CF">
        <w:lastRenderedPageBreak/>
        <w:t>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3C76" w:rsidRPr="002546CF" w:rsidRDefault="002A3C76" w:rsidP="002A3C76">
      <w:pPr>
        <w:autoSpaceDE w:val="0"/>
        <w:autoSpaceDN w:val="0"/>
        <w:adjustRightInd w:val="0"/>
        <w:ind w:firstLine="709"/>
        <w:jc w:val="both"/>
      </w:pPr>
      <w:r w:rsidRPr="002546CF">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3C76" w:rsidRPr="002546CF" w:rsidRDefault="002A3C76" w:rsidP="002A3C76">
      <w:pPr>
        <w:autoSpaceDE w:val="0"/>
        <w:autoSpaceDN w:val="0"/>
        <w:adjustRightInd w:val="0"/>
        <w:ind w:firstLine="709"/>
        <w:jc w:val="both"/>
      </w:pPr>
      <w:r w:rsidRPr="002546CF">
        <w:t>10) соблюдать сроки проведения проверки, установленные настоящим Федеральным законом;</w:t>
      </w:r>
    </w:p>
    <w:p w:rsidR="002A3C76" w:rsidRPr="002546CF" w:rsidRDefault="002A3C76" w:rsidP="002A3C76">
      <w:pPr>
        <w:autoSpaceDE w:val="0"/>
        <w:autoSpaceDN w:val="0"/>
        <w:adjustRightInd w:val="0"/>
        <w:ind w:firstLine="709"/>
        <w:jc w:val="both"/>
      </w:pPr>
      <w:r w:rsidRPr="002546CF">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3C76" w:rsidRPr="002546CF" w:rsidRDefault="002A3C76" w:rsidP="002A3C76">
      <w:pPr>
        <w:autoSpaceDE w:val="0"/>
        <w:autoSpaceDN w:val="0"/>
        <w:adjustRightInd w:val="0"/>
        <w:ind w:firstLine="709"/>
        <w:jc w:val="both"/>
      </w:pPr>
      <w:r w:rsidRPr="002546CF">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A3C76" w:rsidRPr="002546CF" w:rsidRDefault="002A3C76" w:rsidP="002A3C76">
      <w:pPr>
        <w:autoSpaceDE w:val="0"/>
        <w:autoSpaceDN w:val="0"/>
        <w:adjustRightInd w:val="0"/>
        <w:ind w:firstLine="709"/>
        <w:jc w:val="both"/>
      </w:pPr>
      <w:r w:rsidRPr="002546CF">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3C76" w:rsidRPr="002546CF" w:rsidRDefault="002A3C76" w:rsidP="002A3C76">
      <w:pPr>
        <w:autoSpaceDE w:val="0"/>
        <w:autoSpaceDN w:val="0"/>
        <w:adjustRightInd w:val="0"/>
        <w:ind w:firstLine="709"/>
        <w:jc w:val="both"/>
      </w:pPr>
      <w:r w:rsidRPr="002546CF">
        <w:t>4.3. Должностные лица уполномоченного органа не вправе:</w:t>
      </w:r>
    </w:p>
    <w:p w:rsidR="002A3C76" w:rsidRPr="002546CF" w:rsidRDefault="002A3C76" w:rsidP="002A3C76">
      <w:pPr>
        <w:autoSpaceDE w:val="0"/>
        <w:autoSpaceDN w:val="0"/>
        <w:adjustRightInd w:val="0"/>
        <w:ind w:firstLine="709"/>
        <w:jc w:val="both"/>
      </w:pPr>
      <w:r w:rsidRPr="002546CF">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A3C76" w:rsidRPr="002546CF" w:rsidRDefault="002A3C76" w:rsidP="002A3C76">
      <w:pPr>
        <w:autoSpaceDE w:val="0"/>
        <w:autoSpaceDN w:val="0"/>
        <w:adjustRightInd w:val="0"/>
        <w:ind w:firstLine="709"/>
        <w:jc w:val="both"/>
      </w:pPr>
      <w:r w:rsidRPr="002546CF">
        <w:t>1.1)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2A3C76" w:rsidRPr="002546CF" w:rsidRDefault="002A3C76" w:rsidP="002A3C76">
      <w:pPr>
        <w:autoSpaceDE w:val="0"/>
        <w:autoSpaceDN w:val="0"/>
        <w:adjustRightInd w:val="0"/>
        <w:ind w:firstLine="709"/>
        <w:jc w:val="both"/>
      </w:pPr>
      <w:r w:rsidRPr="002546CF">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3C76" w:rsidRPr="002546CF" w:rsidRDefault="002A3C76" w:rsidP="002A3C76">
      <w:pPr>
        <w:autoSpaceDE w:val="0"/>
        <w:autoSpaceDN w:val="0"/>
        <w:adjustRightInd w:val="0"/>
        <w:ind w:firstLine="709"/>
        <w:jc w:val="both"/>
      </w:pPr>
      <w:r w:rsidRPr="002546CF">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2546CF">
          <w:rPr>
            <w:color w:val="0000FF"/>
            <w:u w:val="single"/>
          </w:rPr>
          <w:t>подпунктом "б" пункта 2 части 2 статьи 10</w:t>
        </w:r>
      </w:hyperlink>
      <w:r w:rsidRPr="002546CF">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2A3C76" w:rsidRPr="002546CF" w:rsidRDefault="002A3C76" w:rsidP="002A3C76">
      <w:pPr>
        <w:autoSpaceDE w:val="0"/>
        <w:autoSpaceDN w:val="0"/>
        <w:adjustRightInd w:val="0"/>
        <w:ind w:firstLine="709"/>
        <w:jc w:val="both"/>
      </w:pPr>
      <w:r w:rsidRPr="002546CF">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3C76" w:rsidRPr="002546CF" w:rsidRDefault="002A3C76" w:rsidP="002A3C76">
      <w:pPr>
        <w:autoSpaceDE w:val="0"/>
        <w:autoSpaceDN w:val="0"/>
        <w:adjustRightInd w:val="0"/>
        <w:ind w:firstLine="709"/>
        <w:jc w:val="both"/>
      </w:pPr>
      <w:r w:rsidRPr="002546CF">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A3C76" w:rsidRPr="002546CF" w:rsidRDefault="002A3C76" w:rsidP="002A3C76">
      <w:pPr>
        <w:autoSpaceDE w:val="0"/>
        <w:autoSpaceDN w:val="0"/>
        <w:adjustRightInd w:val="0"/>
        <w:ind w:firstLine="709"/>
        <w:jc w:val="both"/>
      </w:pPr>
      <w:r w:rsidRPr="002546CF">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2546CF">
          <w:rPr>
            <w:color w:val="0000FF"/>
            <w:u w:val="single"/>
          </w:rPr>
          <w:t>тайну</w:t>
        </w:r>
      </w:hyperlink>
      <w:r w:rsidRPr="002546CF">
        <w:t>, за исключением случаев, предусмотренных законодательством Российской Федерации;</w:t>
      </w:r>
    </w:p>
    <w:p w:rsidR="002A3C76" w:rsidRPr="002546CF" w:rsidRDefault="002A3C76" w:rsidP="002A3C76">
      <w:pPr>
        <w:autoSpaceDE w:val="0"/>
        <w:autoSpaceDN w:val="0"/>
        <w:adjustRightInd w:val="0"/>
        <w:ind w:firstLine="709"/>
        <w:jc w:val="both"/>
      </w:pPr>
      <w:r w:rsidRPr="002546CF">
        <w:t>6) превышать установленные сроки проведения проверки;</w:t>
      </w:r>
    </w:p>
    <w:p w:rsidR="002A3C76" w:rsidRPr="002546CF" w:rsidRDefault="002A3C76" w:rsidP="002A3C76">
      <w:pPr>
        <w:autoSpaceDE w:val="0"/>
        <w:autoSpaceDN w:val="0"/>
        <w:adjustRightInd w:val="0"/>
        <w:ind w:firstLine="709"/>
        <w:jc w:val="both"/>
      </w:pPr>
      <w:r w:rsidRPr="002546CF">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3C76" w:rsidRPr="002546CF" w:rsidRDefault="002A3C76" w:rsidP="002A3C76">
      <w:pPr>
        <w:autoSpaceDE w:val="0"/>
        <w:autoSpaceDN w:val="0"/>
        <w:adjustRightInd w:val="0"/>
        <w:ind w:firstLine="709"/>
        <w:jc w:val="both"/>
      </w:pPr>
      <w:r w:rsidRPr="002546CF">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1" w:history="1">
        <w:r w:rsidRPr="002546CF">
          <w:rPr>
            <w:color w:val="0000FF"/>
            <w:u w:val="single"/>
          </w:rPr>
          <w:t>перечень</w:t>
        </w:r>
      </w:hyperlink>
      <w:r w:rsidRPr="002546CF">
        <w:t>;</w:t>
      </w:r>
    </w:p>
    <w:p w:rsidR="002A3C76" w:rsidRPr="00B55991" w:rsidRDefault="002A3C76" w:rsidP="00842F8B">
      <w:pPr>
        <w:autoSpaceDE w:val="0"/>
        <w:autoSpaceDN w:val="0"/>
        <w:adjustRightInd w:val="0"/>
        <w:ind w:firstLine="709"/>
        <w:jc w:val="both"/>
      </w:pPr>
      <w:r w:rsidRPr="002546CF">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A3C76" w:rsidRPr="002546CF" w:rsidRDefault="002A3C76" w:rsidP="00842F8B">
      <w:pPr>
        <w:autoSpaceDE w:val="0"/>
        <w:autoSpaceDN w:val="0"/>
        <w:adjustRightInd w:val="0"/>
        <w:ind w:firstLine="300"/>
        <w:jc w:val="both"/>
        <w:rPr>
          <w:color w:val="000000"/>
          <w:highlight w:val="white"/>
        </w:rPr>
      </w:pPr>
      <w:r w:rsidRPr="002546CF">
        <w:rPr>
          <w:color w:val="000000"/>
          <w:highlight w:val="white"/>
        </w:rPr>
        <w:t>5. Права, обязанности и ответственность лиц, в отношении которых осуществляются мероприятия по муниципальному контролю</w:t>
      </w:r>
      <w:r w:rsidRPr="002546CF">
        <w:rPr>
          <w:color w:val="000000"/>
          <w:highlight w:val="white"/>
          <w:lang w:val="en-US"/>
        </w:rPr>
        <w:t> </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1) непосредственно присутствовать при проведении проверки, давать объяснения по вопросам, относящимся к предмету проверки;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w:t>
      </w:r>
      <w:r w:rsidRPr="002546CF">
        <w:rPr>
          <w:color w:val="000000"/>
          <w:highlight w:val="white"/>
          <w:lang w:val="en-US"/>
        </w:rPr>
        <w:t> </w:t>
      </w:r>
      <w:hyperlink r:id="rId22" w:history="1">
        <w:r w:rsidRPr="002546CF">
          <w:rPr>
            <w:bCs/>
            <w:highlight w:val="white"/>
          </w:rPr>
          <w:t>законом</w:t>
        </w:r>
      </w:hyperlink>
      <w:r w:rsidRPr="002546CF">
        <w:rPr>
          <w:color w:val="000000"/>
          <w:highlight w:val="white"/>
          <w:lang w:val="en-US"/>
        </w:rPr>
        <w:t> </w:t>
      </w:r>
      <w:r w:rsidRPr="002546CF">
        <w:rPr>
          <w:color w:val="000000"/>
          <w:highlight w:val="white"/>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5.2. Обязанности и ответственность лиц, в отношении которых осуществляется мероприятие по контролю:</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3" w:history="1">
        <w:r w:rsidRPr="002546CF">
          <w:rPr>
            <w:bCs/>
            <w:highlight w:val="white"/>
          </w:rPr>
          <w:t>закона</w:t>
        </w:r>
      </w:hyperlink>
      <w:r w:rsidRPr="002546CF">
        <w:rPr>
          <w:highlight w:val="white"/>
          <w:lang w:val="en-US"/>
        </w:rPr>
        <w:t> </w:t>
      </w:r>
      <w:r w:rsidRPr="002546CF">
        <w:rPr>
          <w:color w:val="000000"/>
          <w:highlight w:val="white"/>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A3C76" w:rsidRPr="002546CF" w:rsidRDefault="002A3C76" w:rsidP="00842F8B">
      <w:pPr>
        <w:autoSpaceDE w:val="0"/>
        <w:autoSpaceDN w:val="0"/>
        <w:adjustRightInd w:val="0"/>
        <w:ind w:firstLine="300"/>
        <w:jc w:val="both"/>
        <w:rPr>
          <w:color w:val="000000"/>
          <w:highlight w:val="white"/>
        </w:rPr>
      </w:pPr>
      <w:r w:rsidRPr="002546CF">
        <w:rPr>
          <w:color w:val="000000"/>
          <w:highlight w:val="white"/>
        </w:rPr>
        <w:t>4) вправе вести</w:t>
      </w:r>
      <w:r w:rsidRPr="002546CF">
        <w:rPr>
          <w:color w:val="000000"/>
          <w:highlight w:val="white"/>
          <w:lang w:val="en-US"/>
        </w:rPr>
        <w:t> </w:t>
      </w:r>
      <w:hyperlink r:id="rId24" w:history="1">
        <w:r w:rsidRPr="002546CF">
          <w:rPr>
            <w:bCs/>
            <w:highlight w:val="white"/>
          </w:rPr>
          <w:t>журнал</w:t>
        </w:r>
      </w:hyperlink>
      <w:r w:rsidRPr="002546CF">
        <w:rPr>
          <w:highlight w:val="white"/>
          <w:lang w:val="en-US"/>
        </w:rPr>
        <w:t> </w:t>
      </w:r>
      <w:r w:rsidRPr="002546CF">
        <w:rPr>
          <w:color w:val="000000"/>
          <w:highlight w:val="white"/>
        </w:rPr>
        <w:t>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2546CF">
        <w:rPr>
          <w:color w:val="000000"/>
          <w:highlight w:val="white"/>
          <w:lang w:val="en-US"/>
        </w:rPr>
        <w:t> </w:t>
      </w:r>
    </w:p>
    <w:p w:rsidR="002A3C76" w:rsidRPr="002546CF" w:rsidRDefault="002A3C76" w:rsidP="00842F8B">
      <w:pPr>
        <w:autoSpaceDE w:val="0"/>
        <w:autoSpaceDN w:val="0"/>
        <w:adjustRightInd w:val="0"/>
        <w:ind w:firstLine="300"/>
        <w:jc w:val="both"/>
        <w:rPr>
          <w:color w:val="000000"/>
          <w:highlight w:val="white"/>
        </w:rPr>
      </w:pPr>
      <w:r w:rsidRPr="002546CF">
        <w:rPr>
          <w:color w:val="000000"/>
          <w:highlight w:val="white"/>
        </w:rPr>
        <w:t>6. Ответственность органов муниципального контроля</w:t>
      </w:r>
      <w:r w:rsidRPr="002546CF">
        <w:rPr>
          <w:color w:val="000000"/>
          <w:highlight w:val="white"/>
          <w:lang w:val="en-US"/>
        </w:rPr>
        <w:t> </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lastRenderedPageBreak/>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A3C76" w:rsidRPr="002546CF" w:rsidRDefault="002A3C76" w:rsidP="002A3C76">
      <w:pPr>
        <w:autoSpaceDE w:val="0"/>
        <w:autoSpaceDN w:val="0"/>
        <w:adjustRightInd w:val="0"/>
        <w:ind w:firstLine="300"/>
        <w:jc w:val="both"/>
        <w:rPr>
          <w:color w:val="000000"/>
          <w:highlight w:val="white"/>
        </w:rPr>
      </w:pPr>
      <w:r w:rsidRPr="002546CF">
        <w:rPr>
          <w:color w:val="000000"/>
          <w:highlight w:val="white"/>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A3C76" w:rsidRPr="002546CF" w:rsidRDefault="002A3C76" w:rsidP="002A3C76">
      <w:pPr>
        <w:tabs>
          <w:tab w:val="left" w:pos="1172"/>
          <w:tab w:val="center" w:pos="4535"/>
        </w:tabs>
        <w:autoSpaceDE w:val="0"/>
        <w:autoSpaceDN w:val="0"/>
        <w:adjustRightInd w:val="0"/>
        <w:jc w:val="center"/>
      </w:pPr>
    </w:p>
    <w:p w:rsidR="002A3C76" w:rsidRPr="002546CF" w:rsidRDefault="002A3C76" w:rsidP="002A3C76"/>
    <w:p w:rsidR="00322BE3" w:rsidRPr="000E7581" w:rsidRDefault="00322BE3" w:rsidP="002416F5">
      <w:pPr>
        <w:widowControl w:val="0"/>
        <w:autoSpaceDE w:val="0"/>
        <w:autoSpaceDN w:val="0"/>
        <w:adjustRightInd w:val="0"/>
        <w:spacing w:after="0" w:line="240" w:lineRule="auto"/>
        <w:jc w:val="center"/>
        <w:rPr>
          <w:b/>
        </w:rPr>
      </w:pPr>
    </w:p>
    <w:sectPr w:rsidR="00322BE3" w:rsidRPr="000E7581" w:rsidSect="006659CA">
      <w:headerReference w:type="default" r:id="rId25"/>
      <w:pgSz w:w="11905" w:h="16838"/>
      <w:pgMar w:top="119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67" w:rsidRDefault="00AF4D67" w:rsidP="007753F7">
      <w:pPr>
        <w:spacing w:after="0" w:line="240" w:lineRule="auto"/>
      </w:pPr>
      <w:r>
        <w:separator/>
      </w:r>
    </w:p>
  </w:endnote>
  <w:endnote w:type="continuationSeparator" w:id="1">
    <w:p w:rsidR="00AF4D67" w:rsidRDefault="00AF4D6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67" w:rsidRDefault="00AF4D67" w:rsidP="007753F7">
      <w:pPr>
        <w:spacing w:after="0" w:line="240" w:lineRule="auto"/>
      </w:pPr>
      <w:r>
        <w:separator/>
      </w:r>
    </w:p>
  </w:footnote>
  <w:footnote w:type="continuationSeparator" w:id="1">
    <w:p w:rsidR="00AF4D67" w:rsidRDefault="00AF4D6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sdtPr>
    <w:sdtEndPr>
      <w:rPr>
        <w:sz w:val="24"/>
        <w:szCs w:val="24"/>
      </w:rPr>
    </w:sdtEndPr>
    <w:sdtContent>
      <w:p w:rsidR="001A0693" w:rsidRDefault="008103F3">
        <w:pPr>
          <w:pStyle w:val="af1"/>
          <w:jc w:val="center"/>
        </w:pPr>
        <w:r w:rsidRPr="003E5260">
          <w:rPr>
            <w:sz w:val="24"/>
            <w:szCs w:val="24"/>
          </w:rPr>
          <w:fldChar w:fldCharType="begin"/>
        </w:r>
        <w:r w:rsidR="001A0693" w:rsidRPr="003E5260">
          <w:rPr>
            <w:sz w:val="24"/>
            <w:szCs w:val="24"/>
          </w:rPr>
          <w:instrText>PAGE   \* MERGEFORMAT</w:instrText>
        </w:r>
        <w:r w:rsidRPr="003E5260">
          <w:rPr>
            <w:sz w:val="24"/>
            <w:szCs w:val="24"/>
          </w:rPr>
          <w:fldChar w:fldCharType="separate"/>
        </w:r>
        <w:r w:rsidR="00B55991">
          <w:rPr>
            <w:noProof/>
            <w:sz w:val="24"/>
            <w:szCs w:val="24"/>
          </w:rPr>
          <w:t>19</w:t>
        </w:r>
        <w:r w:rsidRPr="003E5260">
          <w:rPr>
            <w:sz w:val="24"/>
            <w:szCs w:val="24"/>
          </w:rPr>
          <w:fldChar w:fldCharType="end"/>
        </w:r>
      </w:p>
    </w:sdtContent>
  </w:sdt>
  <w:p w:rsidR="001A0693" w:rsidRDefault="001A069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95AF5"/>
    <w:rsid w:val="000A5EEE"/>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45436"/>
    <w:rsid w:val="001750D3"/>
    <w:rsid w:val="00177B5C"/>
    <w:rsid w:val="001920D2"/>
    <w:rsid w:val="0019788B"/>
    <w:rsid w:val="001A0693"/>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3C76"/>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00BE"/>
    <w:rsid w:val="004F3D3D"/>
    <w:rsid w:val="004F5518"/>
    <w:rsid w:val="004F6720"/>
    <w:rsid w:val="00502F85"/>
    <w:rsid w:val="00505083"/>
    <w:rsid w:val="00514E23"/>
    <w:rsid w:val="00520363"/>
    <w:rsid w:val="00525007"/>
    <w:rsid w:val="00525685"/>
    <w:rsid w:val="00530A7D"/>
    <w:rsid w:val="00542C84"/>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59CA"/>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37C3"/>
    <w:rsid w:val="007E59B8"/>
    <w:rsid w:val="007F0410"/>
    <w:rsid w:val="007F0EC3"/>
    <w:rsid w:val="007F44F5"/>
    <w:rsid w:val="008017B9"/>
    <w:rsid w:val="00801D3F"/>
    <w:rsid w:val="00802FDF"/>
    <w:rsid w:val="00805ECB"/>
    <w:rsid w:val="008103F3"/>
    <w:rsid w:val="008136B6"/>
    <w:rsid w:val="00826650"/>
    <w:rsid w:val="008304C8"/>
    <w:rsid w:val="00830AD2"/>
    <w:rsid w:val="00837322"/>
    <w:rsid w:val="0084122E"/>
    <w:rsid w:val="00842F8B"/>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1600"/>
    <w:rsid w:val="00903D5F"/>
    <w:rsid w:val="00911B75"/>
    <w:rsid w:val="00916627"/>
    <w:rsid w:val="00921C78"/>
    <w:rsid w:val="00921DA3"/>
    <w:rsid w:val="00923A96"/>
    <w:rsid w:val="00930834"/>
    <w:rsid w:val="009376EF"/>
    <w:rsid w:val="009405D0"/>
    <w:rsid w:val="0094174A"/>
    <w:rsid w:val="00942C15"/>
    <w:rsid w:val="00944F8E"/>
    <w:rsid w:val="009518CA"/>
    <w:rsid w:val="0096039D"/>
    <w:rsid w:val="009638FA"/>
    <w:rsid w:val="009727CE"/>
    <w:rsid w:val="00986649"/>
    <w:rsid w:val="0099214B"/>
    <w:rsid w:val="00995083"/>
    <w:rsid w:val="009A71ED"/>
    <w:rsid w:val="009B5A0C"/>
    <w:rsid w:val="009C2083"/>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7665C"/>
    <w:rsid w:val="00AA11CB"/>
    <w:rsid w:val="00AA37AA"/>
    <w:rsid w:val="00AA4DC6"/>
    <w:rsid w:val="00AB1086"/>
    <w:rsid w:val="00AC2719"/>
    <w:rsid w:val="00AC31C7"/>
    <w:rsid w:val="00AD06AF"/>
    <w:rsid w:val="00AD30DF"/>
    <w:rsid w:val="00AD735B"/>
    <w:rsid w:val="00AE35BE"/>
    <w:rsid w:val="00AF4D67"/>
    <w:rsid w:val="00AF5990"/>
    <w:rsid w:val="00B10FF9"/>
    <w:rsid w:val="00B1264B"/>
    <w:rsid w:val="00B309C8"/>
    <w:rsid w:val="00B31AF8"/>
    <w:rsid w:val="00B43EBC"/>
    <w:rsid w:val="00B51AE4"/>
    <w:rsid w:val="00B535C3"/>
    <w:rsid w:val="00B55991"/>
    <w:rsid w:val="00B55DF8"/>
    <w:rsid w:val="00B5625E"/>
    <w:rsid w:val="00B62BC5"/>
    <w:rsid w:val="00B6547C"/>
    <w:rsid w:val="00B83F7F"/>
    <w:rsid w:val="00B83FFC"/>
    <w:rsid w:val="00B84F55"/>
    <w:rsid w:val="00B863CE"/>
    <w:rsid w:val="00B86557"/>
    <w:rsid w:val="00B93620"/>
    <w:rsid w:val="00B978A4"/>
    <w:rsid w:val="00BA36B2"/>
    <w:rsid w:val="00BA51C9"/>
    <w:rsid w:val="00BB7434"/>
    <w:rsid w:val="00BB780E"/>
    <w:rsid w:val="00BE5326"/>
    <w:rsid w:val="00BE541E"/>
    <w:rsid w:val="00BF20D3"/>
    <w:rsid w:val="00BF29BD"/>
    <w:rsid w:val="00C10A05"/>
    <w:rsid w:val="00C1388A"/>
    <w:rsid w:val="00C13A5F"/>
    <w:rsid w:val="00C1686B"/>
    <w:rsid w:val="00C200C8"/>
    <w:rsid w:val="00C260E6"/>
    <w:rsid w:val="00C510F1"/>
    <w:rsid w:val="00C55614"/>
    <w:rsid w:val="00C57503"/>
    <w:rsid w:val="00C605F2"/>
    <w:rsid w:val="00C65B05"/>
    <w:rsid w:val="00C8105D"/>
    <w:rsid w:val="00C84077"/>
    <w:rsid w:val="00C8656C"/>
    <w:rsid w:val="00C86F5F"/>
    <w:rsid w:val="00C911AA"/>
    <w:rsid w:val="00C91222"/>
    <w:rsid w:val="00C976A9"/>
    <w:rsid w:val="00CA4C4E"/>
    <w:rsid w:val="00CA7037"/>
    <w:rsid w:val="00CB5164"/>
    <w:rsid w:val="00CB5493"/>
    <w:rsid w:val="00CB6102"/>
    <w:rsid w:val="00CC3F10"/>
    <w:rsid w:val="00CD1A64"/>
    <w:rsid w:val="00CD4B5F"/>
    <w:rsid w:val="00CD7627"/>
    <w:rsid w:val="00CF102F"/>
    <w:rsid w:val="00CF54BD"/>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796B"/>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7FB"/>
    <w:rsid w:val="00F65E73"/>
    <w:rsid w:val="00F77840"/>
    <w:rsid w:val="00F81766"/>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5C"/>
  </w:style>
  <w:style w:type="paragraph" w:styleId="1">
    <w:name w:val="heading 1"/>
    <w:basedOn w:val="a"/>
    <w:next w:val="a"/>
    <w:link w:val="10"/>
    <w:qFormat/>
    <w:rsid w:val="006659CA"/>
    <w:pPr>
      <w:keepNext/>
      <w:spacing w:after="0" w:line="240" w:lineRule="auto"/>
      <w:ind w:firstLine="851"/>
      <w:jc w:val="both"/>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Body Text"/>
    <w:basedOn w:val="a"/>
    <w:link w:val="af8"/>
    <w:uiPriority w:val="99"/>
    <w:unhideWhenUsed/>
    <w:rsid w:val="006659CA"/>
    <w:pPr>
      <w:spacing w:after="120"/>
    </w:pPr>
  </w:style>
  <w:style w:type="character" w:customStyle="1" w:styleId="af8">
    <w:name w:val="Основной текст Знак"/>
    <w:basedOn w:val="a0"/>
    <w:link w:val="af7"/>
    <w:uiPriority w:val="99"/>
    <w:rsid w:val="006659CA"/>
  </w:style>
  <w:style w:type="character" w:customStyle="1" w:styleId="10">
    <w:name w:val="Заголовок 1 Знак"/>
    <w:basedOn w:val="a0"/>
    <w:link w:val="1"/>
    <w:rsid w:val="006659CA"/>
    <w:rPr>
      <w:rFonts w:eastAsia="Times New Roman"/>
      <w:szCs w:val="20"/>
      <w:lang w:eastAsia="ru-RU"/>
    </w:rPr>
  </w:style>
  <w:style w:type="character" w:styleId="af9">
    <w:name w:val="Emphasis"/>
    <w:basedOn w:val="a0"/>
    <w:uiPriority w:val="20"/>
    <w:qFormat/>
    <w:rsid w:val="006659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82688534">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26676702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pData/Local/Packages/iko2/AppData/Local/Temp/&#1056;&#1111;-0608.30.05.2014.docx" TargetMode="External"/><Relationship Id="rId18" Type="http://schemas.openxmlformats.org/officeDocument/2006/relationships/hyperlink" Target="http://www.consultant.ru/document/cons_doc_LAW_320476/27650359c98f25ee0dd36771b5c50565552b6eb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16777/"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pData/Local/Packages/iko2/AppData/Local/Temp/&#1056;&#1111;-0608.30.05.2014.docx" TargetMode="External"/><Relationship Id="rId17" Type="http://schemas.openxmlformats.org/officeDocument/2006/relationships/hyperlink" Target="consultantplus://offline/ref=E6A7AFF39CA4B2A6F8861E42B999BD1013514F634C1FF2A5E8D92A698Fh5U8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A7AFF39CA4B2A6F8861E42B999BD1013554E64491CF2A5E8D92A698F585A5836B493D679h6U0E" TargetMode="External"/><Relationship Id="rId20" Type="http://schemas.openxmlformats.org/officeDocument/2006/relationships/hyperlink" Target="http://www.consultant.ru/document/cons_doc_LAW_939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A7AFF39CA4B2A6F8861E42B999BD1013514F634C1FF2A5E8D92A698F585A5836B493D6796252B8h5UBE" TargetMode="External"/><Relationship Id="rId24" Type="http://schemas.openxmlformats.org/officeDocument/2006/relationships/hyperlink" Target="consultantplus://offline/ref=E6F070966547B668FEBCB221107E9D7480024F6FD2E1B021F45F6FB20D7DF8B873208EB8i8U8E" TargetMode="External"/><Relationship Id="rId5" Type="http://schemas.openxmlformats.org/officeDocument/2006/relationships/webSettings" Target="webSettings.xml"/><Relationship Id="rId15" Type="http://schemas.openxmlformats.org/officeDocument/2006/relationships/hyperlink" Target="consultantplus://offline/ref=E6A7AFF39CA4B2A6F8861E42B999BD1013514F634C1FF2A5E8D92A698Fh5U8E" TargetMode="External"/><Relationship Id="rId23" Type="http://schemas.openxmlformats.org/officeDocument/2006/relationships/hyperlink" Target="consultantplus://offline/ref=E6F070966547B668FEBCB221107E9D7480064E68D7E2B021F45F6FB20Di7UDE" TargetMode="Externa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http://www.consultant.ru/document/cons_doc_LAW_320476/27650359c98f25ee0dd36771b5c50565552b6eb3/" TargetMode="External"/><Relationship Id="rId4" Type="http://schemas.openxmlformats.org/officeDocument/2006/relationships/settings" Target="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AppData/Local/Packages/iko2/AppData/Local/Temp/&#1056;&#1111;-0608.30.05.2014.docx" TargetMode="External"/><Relationship Id="rId22" Type="http://schemas.openxmlformats.org/officeDocument/2006/relationships/hyperlink" Target="consultantplus://offline/ref=E6F070966547B668FEBCB221107E9D7480064E68D7E2B021F45F6FB20Di7UD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ED41-8E85-4717-8A78-B0696776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5897</Words>
  <Characters>33615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2020-04-29T05:26:00Z</cp:lastPrinted>
  <dcterms:created xsi:type="dcterms:W3CDTF">2020-02-17T10:14:00Z</dcterms:created>
  <dcterms:modified xsi:type="dcterms:W3CDTF">2020-04-29T05:37:00Z</dcterms:modified>
</cp:coreProperties>
</file>