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C" w:rsidRDefault="002E492C" w:rsidP="002B152E">
      <w:pPr>
        <w:jc w:val="center"/>
      </w:pPr>
    </w:p>
    <w:p w:rsidR="002E492C" w:rsidRDefault="002E492C" w:rsidP="002B1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сельского поселения Ямадинский сельсовет </w:t>
      </w:r>
    </w:p>
    <w:p w:rsidR="002E492C" w:rsidRDefault="002E492C" w:rsidP="002B152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Янаульский район Республики Башкортостан</w:t>
      </w:r>
    </w:p>
    <w:p w:rsidR="002E492C" w:rsidRPr="002B152E" w:rsidRDefault="002E492C" w:rsidP="002B152E">
      <w:pPr>
        <w:jc w:val="center"/>
        <w:rPr>
          <w:sz w:val="28"/>
          <w:szCs w:val="28"/>
          <w:lang w:val="ba-RU"/>
        </w:rPr>
      </w:pPr>
    </w:p>
    <w:p w:rsidR="002E492C" w:rsidRPr="002B152E" w:rsidRDefault="002E492C" w:rsidP="00E803F0">
      <w:pPr>
        <w:rPr>
          <w:sz w:val="28"/>
          <w:szCs w:val="28"/>
          <w:lang w:val="ba-RU"/>
        </w:rPr>
      </w:pPr>
      <w:r w:rsidRPr="002B152E">
        <w:rPr>
          <w:sz w:val="28"/>
          <w:szCs w:val="28"/>
          <w:lang w:val="ba-RU"/>
        </w:rPr>
        <w:t xml:space="preserve">                                                      РЕШЕНИЕ</w:t>
      </w:r>
    </w:p>
    <w:p w:rsidR="002E492C" w:rsidRPr="002B152E" w:rsidRDefault="002E492C" w:rsidP="00E803F0">
      <w:pPr>
        <w:rPr>
          <w:sz w:val="28"/>
          <w:szCs w:val="28"/>
          <w:lang w:val="ba-RU"/>
        </w:rPr>
      </w:pPr>
    </w:p>
    <w:p w:rsidR="002E492C" w:rsidRPr="002B152E" w:rsidRDefault="002E492C" w:rsidP="00E803F0">
      <w:pPr>
        <w:rPr>
          <w:sz w:val="28"/>
          <w:szCs w:val="28"/>
        </w:rPr>
      </w:pPr>
      <w:r w:rsidRPr="002B152E">
        <w:rPr>
          <w:sz w:val="28"/>
          <w:szCs w:val="28"/>
        </w:rPr>
        <w:t xml:space="preserve">№ 31/4                                                                             от  «01» декабря  2015 г.    </w:t>
      </w:r>
    </w:p>
    <w:p w:rsidR="002E492C" w:rsidRPr="002B152E" w:rsidRDefault="002E492C" w:rsidP="00E803F0">
      <w:pPr>
        <w:rPr>
          <w:sz w:val="28"/>
          <w:szCs w:val="28"/>
        </w:rPr>
      </w:pPr>
      <w:r w:rsidRPr="002B152E">
        <w:rPr>
          <w:sz w:val="28"/>
          <w:szCs w:val="28"/>
        </w:rPr>
        <w:t xml:space="preserve"> </w:t>
      </w:r>
    </w:p>
    <w:p w:rsidR="002E492C" w:rsidRPr="002B152E" w:rsidRDefault="002E492C" w:rsidP="00E803F0">
      <w:pPr>
        <w:ind w:firstLine="709"/>
        <w:jc w:val="center"/>
        <w:rPr>
          <w:sz w:val="28"/>
          <w:szCs w:val="28"/>
        </w:rPr>
      </w:pPr>
      <w:r w:rsidRPr="002B152E">
        <w:rPr>
          <w:sz w:val="28"/>
          <w:szCs w:val="28"/>
        </w:rPr>
        <w:t xml:space="preserve">О публичных слушаниях по проекту решения Совета сельского поселения Ямадинский  сельсовет муниципального района </w:t>
      </w:r>
    </w:p>
    <w:p w:rsidR="002E492C" w:rsidRPr="002B152E" w:rsidRDefault="002E492C" w:rsidP="00E803F0">
      <w:pPr>
        <w:ind w:firstLine="709"/>
        <w:jc w:val="center"/>
        <w:outlineLvl w:val="0"/>
        <w:rPr>
          <w:sz w:val="28"/>
          <w:szCs w:val="28"/>
        </w:rPr>
      </w:pPr>
      <w:r w:rsidRPr="002B152E">
        <w:rPr>
          <w:sz w:val="28"/>
          <w:szCs w:val="28"/>
        </w:rPr>
        <w:t xml:space="preserve">Янаульский район Республики Башкортостан </w:t>
      </w:r>
    </w:p>
    <w:p w:rsidR="002E492C" w:rsidRPr="002B152E" w:rsidRDefault="002E492C" w:rsidP="00E803F0">
      <w:pPr>
        <w:ind w:firstLine="709"/>
        <w:jc w:val="center"/>
        <w:rPr>
          <w:sz w:val="28"/>
          <w:szCs w:val="28"/>
        </w:rPr>
      </w:pPr>
      <w:r w:rsidRPr="002B152E">
        <w:rPr>
          <w:sz w:val="28"/>
          <w:szCs w:val="28"/>
        </w:rPr>
        <w:t>«О бюджете  сельского поселения Ямадинский сельсовет муниципального района Янаульский район</w:t>
      </w:r>
    </w:p>
    <w:p w:rsidR="002E492C" w:rsidRPr="002B152E" w:rsidRDefault="002E492C" w:rsidP="00E803F0">
      <w:pPr>
        <w:ind w:firstLine="709"/>
        <w:jc w:val="center"/>
        <w:outlineLvl w:val="0"/>
        <w:rPr>
          <w:sz w:val="28"/>
          <w:szCs w:val="28"/>
        </w:rPr>
      </w:pPr>
      <w:r w:rsidRPr="002B152E">
        <w:rPr>
          <w:sz w:val="28"/>
          <w:szCs w:val="28"/>
        </w:rPr>
        <w:t>Республики Башкортостан на 2016 год и</w:t>
      </w:r>
    </w:p>
    <w:p w:rsidR="002E492C" w:rsidRPr="002B152E" w:rsidRDefault="002E492C" w:rsidP="00E803F0">
      <w:pPr>
        <w:ind w:firstLine="709"/>
        <w:jc w:val="center"/>
        <w:outlineLvl w:val="0"/>
        <w:rPr>
          <w:sz w:val="28"/>
          <w:szCs w:val="28"/>
        </w:rPr>
      </w:pPr>
      <w:r w:rsidRPr="002B152E">
        <w:rPr>
          <w:sz w:val="28"/>
          <w:szCs w:val="28"/>
        </w:rPr>
        <w:t xml:space="preserve"> на плановый период 2017 и 2018 годов»</w:t>
      </w:r>
    </w:p>
    <w:p w:rsidR="002E492C" w:rsidRDefault="002E492C" w:rsidP="00E803F0">
      <w:pPr>
        <w:ind w:firstLine="709"/>
        <w:jc w:val="center"/>
        <w:rPr>
          <w:b/>
          <w:bCs/>
          <w:sz w:val="28"/>
          <w:szCs w:val="28"/>
        </w:rPr>
      </w:pPr>
    </w:p>
    <w:p w:rsidR="002E492C" w:rsidRDefault="002E492C" w:rsidP="00E80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28 Федерального закона  от 6 октября 2003 года № 131-ФЗ «Об общих принципах организации местного самоуправления в Российской Федерации» и статьей 11 Устава сельского поселения Ямадинский сельсовет муниципального района Янаульский район Республики Башкортостан в целях обеспечения участия жителей сельского поселения</w:t>
      </w:r>
      <w:r w:rsidRPr="00BA0598">
        <w:rPr>
          <w:sz w:val="28"/>
          <w:szCs w:val="28"/>
        </w:rPr>
        <w:t xml:space="preserve"> </w:t>
      </w:r>
      <w:r>
        <w:rPr>
          <w:sz w:val="28"/>
          <w:szCs w:val="28"/>
        </w:rPr>
        <w:t>Ямадинский сельсовет муниципального района Янаульский район Республики Башкортостан в решении вопросов местного значения, Совет сельского поселения Ямадинский сельсовет муниципального района Янаульский район Республики Башкортостан  РЕШИЛ:</w:t>
      </w:r>
    </w:p>
    <w:p w:rsidR="002E492C" w:rsidRDefault="002E492C" w:rsidP="00BA0598">
      <w:pPr>
        <w:pStyle w:val="BodyText"/>
        <w:numPr>
          <w:ilvl w:val="0"/>
          <w:numId w:val="1"/>
        </w:numPr>
        <w:ind w:left="0" w:firstLine="720"/>
        <w:jc w:val="both"/>
      </w:pPr>
      <w:r>
        <w:t>Назначить  публичные слушания по проекту решения Совета сельского поселения Ямадинский сельсовет муниципального района Янаульский район Республики Башкортостан «</w:t>
      </w:r>
      <w:r w:rsidRPr="00BA0598">
        <w:t xml:space="preserve">О бюджете  сельского поселения </w:t>
      </w:r>
      <w:r>
        <w:t>Ямадинский</w:t>
      </w:r>
      <w:r w:rsidRPr="00BA0598">
        <w:t xml:space="preserve"> с</w:t>
      </w:r>
      <w:r>
        <w:t xml:space="preserve">ельсовет муниципального района </w:t>
      </w:r>
      <w:r w:rsidRPr="00BA0598">
        <w:t>Янаульский район Республики Башкортостан на 2016 год и на плановый период 2017 и 2018 годов</w:t>
      </w:r>
      <w:r>
        <w:t>» (далее – проект решения).</w:t>
      </w:r>
    </w:p>
    <w:p w:rsidR="002E492C" w:rsidRDefault="002E492C" w:rsidP="00BA0598">
      <w:pPr>
        <w:pStyle w:val="BodyText"/>
        <w:jc w:val="both"/>
      </w:pPr>
      <w:r>
        <w:t xml:space="preserve">           2. Публичные слушания провести «15» декабря  2016 года в 15.00 часов в здании Администрации сельского поселения Ямадинский сельсовет муниципального района Янаульский район Республики Башкортостан по адресу: </w:t>
      </w:r>
      <w:r>
        <w:rPr>
          <w:color w:val="000000"/>
        </w:rPr>
        <w:t>Янаульский район, с.Ямады, пер.Центральный, д.7</w:t>
      </w:r>
    </w:p>
    <w:p w:rsidR="002E492C" w:rsidRDefault="002E492C" w:rsidP="00BA0598">
      <w:pPr>
        <w:pStyle w:val="BodyText"/>
        <w:jc w:val="both"/>
      </w:pPr>
      <w:r>
        <w:t xml:space="preserve">          3. Создать комиссию по подготовке и проведению публичных слушаний по проекту решения в следующем составе:</w:t>
      </w:r>
    </w:p>
    <w:p w:rsidR="002E492C" w:rsidRDefault="002E492C" w:rsidP="00BA0598">
      <w:pPr>
        <w:pStyle w:val="BodyText"/>
        <w:jc w:val="both"/>
      </w:pPr>
      <w:r>
        <w:t xml:space="preserve">         1) Халимьянов Занфир Мухаматзакиевич - председатель постоянной комиссии Совета сельского поселения Ямадинский сельсовет муниципального района Янаульский район Республики Башкортостан по бюджету, налогам и вопросам собственности, председатель комиссии;</w:t>
      </w:r>
    </w:p>
    <w:p w:rsidR="002E492C" w:rsidRDefault="002E492C" w:rsidP="00BA0598">
      <w:pPr>
        <w:pStyle w:val="BodyText"/>
        <w:jc w:val="both"/>
      </w:pPr>
      <w:r>
        <w:t xml:space="preserve">         2) Низамов Инзиф Зиевич - депутат Совета сельского поселения Ямадинский сельсовет муниципального района Янаульский район Республики Башкортостан, заместитель председателя комиссии;  </w:t>
      </w:r>
    </w:p>
    <w:p w:rsidR="002E492C" w:rsidRPr="00BA0598" w:rsidRDefault="002E492C" w:rsidP="00BA0598">
      <w:pPr>
        <w:pStyle w:val="BodyText"/>
        <w:jc w:val="both"/>
      </w:pPr>
      <w:r>
        <w:t xml:space="preserve">         3) Галиева Лирина Галинуровна -  депутат Совета сельского поселения Ямадинский сельсовет муниципального района Янаульский район Республики Башкортостан, секретарь комиссии.</w:t>
      </w:r>
    </w:p>
    <w:p w:rsidR="002E492C" w:rsidRDefault="002E492C" w:rsidP="00E80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письменные предложения жителей сельского поселения Ямадинский сельсовет муниципального района Янаульский район Республики Башкортостан по проекту решения направляются в Совет сельского поселения Ямадинский сельсовет муниципального района Янаульский район Республики Башкортостан по адресу: с.Ямады, пер.Центральный, 7, в период не более 10  календарных дней со дня обнародования настоящего решения.</w:t>
      </w:r>
    </w:p>
    <w:p w:rsidR="002E492C" w:rsidRDefault="002E492C" w:rsidP="00E803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проекту</w:t>
        </w:r>
      </w:hyperlink>
      <w:r>
        <w:rPr>
          <w:sz w:val="28"/>
          <w:szCs w:val="28"/>
        </w:rPr>
        <w:t xml:space="preserve"> решения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2E492C" w:rsidRDefault="002E492C" w:rsidP="00E80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и проект решения Совета </w:t>
      </w:r>
      <w:r w:rsidRPr="00EA538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Ямадинский</w:t>
      </w:r>
      <w:r w:rsidRPr="00EA538D"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>
        <w:rPr>
          <w:sz w:val="28"/>
          <w:szCs w:val="28"/>
        </w:rPr>
        <w:t xml:space="preserve"> </w:t>
      </w:r>
      <w:r w:rsidRPr="00EA538D">
        <w:rPr>
          <w:sz w:val="28"/>
          <w:szCs w:val="28"/>
        </w:rPr>
        <w:t xml:space="preserve">«О бюджете  сельского поселения </w:t>
      </w:r>
      <w:r>
        <w:rPr>
          <w:sz w:val="28"/>
          <w:szCs w:val="28"/>
        </w:rPr>
        <w:t>Ямадинский</w:t>
      </w:r>
      <w:r w:rsidRPr="00EA538D">
        <w:rPr>
          <w:sz w:val="28"/>
          <w:szCs w:val="28"/>
        </w:rPr>
        <w:t xml:space="preserve"> сельсовет муниципального района Янаульский район Республики Башкортостан на 2016 год и на плановый период 2017 и 2018 годов»,</w:t>
      </w:r>
      <w:r>
        <w:t xml:space="preserve"> </w:t>
      </w:r>
      <w:r>
        <w:rPr>
          <w:sz w:val="28"/>
          <w:szCs w:val="28"/>
        </w:rPr>
        <w:t>обнародовать на информационном стенде</w:t>
      </w:r>
      <w:r>
        <w:rPr>
          <w:color w:val="000000"/>
          <w:sz w:val="28"/>
          <w:szCs w:val="28"/>
        </w:rPr>
        <w:t xml:space="preserve"> Администрации сельского поселения </w:t>
      </w:r>
      <w:r>
        <w:rPr>
          <w:sz w:val="28"/>
          <w:szCs w:val="28"/>
        </w:rPr>
        <w:t xml:space="preserve">Ямадинский </w:t>
      </w:r>
      <w:r>
        <w:rPr>
          <w:color w:val="000000"/>
          <w:sz w:val="28"/>
          <w:szCs w:val="28"/>
        </w:rPr>
        <w:t>сельсовет муниципального района Янаульский район Республики Башкортостан, по адресу: 45281</w:t>
      </w:r>
      <w:r w:rsidRPr="00D864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РБ, Янаульский район, с.Ямады, пер.Центральный, д.7 и разместить на </w:t>
      </w:r>
      <w:r>
        <w:rPr>
          <w:sz w:val="28"/>
          <w:szCs w:val="28"/>
        </w:rPr>
        <w:t xml:space="preserve"> сайте  сельского поселения Ямадинский сельсовет муниципального района Янаульский район Республики Башкортостан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yamady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2E492C" w:rsidRDefault="002E492C" w:rsidP="00E80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решения возложить на постоянную комиссию Совета </w:t>
      </w:r>
      <w:r w:rsidRPr="00EA538D">
        <w:rPr>
          <w:sz w:val="28"/>
          <w:szCs w:val="28"/>
        </w:rPr>
        <w:t>по бюджету, налогам и вопросам собственности</w:t>
      </w:r>
      <w:r>
        <w:rPr>
          <w:sz w:val="28"/>
          <w:szCs w:val="28"/>
        </w:rPr>
        <w:t>.</w:t>
      </w:r>
    </w:p>
    <w:p w:rsidR="002E492C" w:rsidRDefault="002E492C" w:rsidP="00E803F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E492C" w:rsidRDefault="002E492C" w:rsidP="00E803F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E492C" w:rsidRDefault="002E492C" w:rsidP="00E803F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Г.М.Талипова</w:t>
      </w: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p w:rsidR="002E492C" w:rsidRDefault="002E492C" w:rsidP="00E803F0">
      <w:pPr>
        <w:jc w:val="both"/>
        <w:rPr>
          <w:sz w:val="28"/>
          <w:szCs w:val="28"/>
        </w:rPr>
      </w:pPr>
    </w:p>
    <w:sectPr w:rsidR="002E492C" w:rsidSect="00D86494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bCs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D4B00"/>
    <w:multiLevelType w:val="hybridMultilevel"/>
    <w:tmpl w:val="07C6794E"/>
    <w:lvl w:ilvl="0" w:tplc="5F78F6C2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8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3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6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9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3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0"/>
  </w:num>
  <w:num w:numId="7">
    <w:abstractNumId w:val="18"/>
  </w:num>
  <w:num w:numId="8">
    <w:abstractNumId w:val="1"/>
  </w:num>
  <w:num w:numId="9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7"/>
  </w:num>
  <w:num w:numId="12">
    <w:abstractNumId w:val="5"/>
  </w:num>
  <w:num w:numId="13">
    <w:abstractNumId w:val="6"/>
  </w:num>
  <w:num w:numId="14">
    <w:abstractNumId w:val="2"/>
  </w:num>
  <w:num w:numId="15">
    <w:abstractNumId w:val="16"/>
  </w:num>
  <w:num w:numId="16">
    <w:abstractNumId w:val="8"/>
  </w:num>
  <w:num w:numId="17">
    <w:abstractNumId w:val="19"/>
  </w:num>
  <w:num w:numId="18">
    <w:abstractNumId w:val="4"/>
  </w:num>
  <w:num w:numId="19">
    <w:abstractNumId w:val="15"/>
  </w:num>
  <w:num w:numId="20">
    <w:abstractNumId w:val="11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E0C"/>
    <w:rsid w:val="00064E0C"/>
    <w:rsid w:val="000802AC"/>
    <w:rsid w:val="000C0052"/>
    <w:rsid w:val="000E7F75"/>
    <w:rsid w:val="002B152E"/>
    <w:rsid w:val="002E492C"/>
    <w:rsid w:val="002E5DF3"/>
    <w:rsid w:val="00364030"/>
    <w:rsid w:val="004E1611"/>
    <w:rsid w:val="005F557F"/>
    <w:rsid w:val="006E5F85"/>
    <w:rsid w:val="00733A1C"/>
    <w:rsid w:val="008122EC"/>
    <w:rsid w:val="008934DF"/>
    <w:rsid w:val="008E2011"/>
    <w:rsid w:val="00AF734F"/>
    <w:rsid w:val="00B510F1"/>
    <w:rsid w:val="00B64FA8"/>
    <w:rsid w:val="00B71271"/>
    <w:rsid w:val="00BA0598"/>
    <w:rsid w:val="00C51903"/>
    <w:rsid w:val="00D20EBA"/>
    <w:rsid w:val="00D81646"/>
    <w:rsid w:val="00D86494"/>
    <w:rsid w:val="00D91D03"/>
    <w:rsid w:val="00E803F0"/>
    <w:rsid w:val="00EA538D"/>
    <w:rsid w:val="00FC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03F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557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557F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557F"/>
    <w:pPr>
      <w:keepNext/>
      <w:widowControl w:val="0"/>
      <w:autoSpaceDE w:val="0"/>
      <w:autoSpaceDN w:val="0"/>
      <w:adjustRightInd w:val="0"/>
      <w:spacing w:before="240" w:after="60" w:line="36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557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557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557F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E803F0"/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03F0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E803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80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3F0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F557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557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F557F"/>
  </w:style>
  <w:style w:type="paragraph" w:styleId="BodyText2">
    <w:name w:val="Body Text 2"/>
    <w:basedOn w:val="Normal"/>
    <w:link w:val="BodyText2Char"/>
    <w:uiPriority w:val="99"/>
    <w:rsid w:val="005F557F"/>
    <w:pPr>
      <w:spacing w:line="360" w:lineRule="auto"/>
      <w:jc w:val="both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F557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5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5F557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F557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557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F557F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557F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F55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F55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35">
    <w:name w:val="xl35"/>
    <w:basedOn w:val="Normal"/>
    <w:uiPriority w:val="99"/>
    <w:rsid w:val="005F557F"/>
    <w:pP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8"/>
      <w:szCs w:val="28"/>
    </w:rPr>
  </w:style>
  <w:style w:type="paragraph" w:customStyle="1" w:styleId="xl43">
    <w:name w:val="xl43"/>
    <w:basedOn w:val="Normal"/>
    <w:uiPriority w:val="99"/>
    <w:rsid w:val="005F557F"/>
    <w:pP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rsid w:val="005F557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55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Normal"/>
    <w:uiPriority w:val="99"/>
    <w:rsid w:val="005F557F"/>
    <w:rPr>
      <w:rFonts w:eastAsia="Times New Roman"/>
      <w:sz w:val="20"/>
      <w:szCs w:val="20"/>
      <w:lang w:val="en-US" w:eastAsia="en-US"/>
    </w:rPr>
  </w:style>
  <w:style w:type="paragraph" w:customStyle="1" w:styleId="CharChar1">
    <w:name w:val="Char Char1"/>
    <w:basedOn w:val="Normal"/>
    <w:uiPriority w:val="99"/>
    <w:rsid w:val="005F557F"/>
    <w:rPr>
      <w:rFonts w:eastAsia="Times New Roman"/>
      <w:sz w:val="20"/>
      <w:szCs w:val="20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autoRedefine/>
    <w:uiPriority w:val="99"/>
    <w:rsid w:val="005F557F"/>
    <w:pPr>
      <w:spacing w:after="160" w:line="240" w:lineRule="exact"/>
    </w:pPr>
    <w:rPr>
      <w:rFonts w:eastAsia="Times New Roman"/>
      <w:sz w:val="28"/>
      <w:szCs w:val="28"/>
      <w:lang w:val="en-US" w:eastAsia="en-US"/>
    </w:rPr>
  </w:style>
  <w:style w:type="paragraph" w:customStyle="1" w:styleId="a0">
    <w:name w:val="Знак Знак Знак Знак Знак Знак Знак"/>
    <w:basedOn w:val="Normal"/>
    <w:uiPriority w:val="99"/>
    <w:rsid w:val="005F55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F557F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57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5F55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Знак Знак Знак Знак"/>
    <w:basedOn w:val="Normal"/>
    <w:uiPriority w:val="99"/>
    <w:rsid w:val="006E5F85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B976E20A211E70BB7CED7ABD93E3054BB8B152DB2F6676E749C62B8E9CB340A08FA52F8C6B20AAECA7FEM1k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657</Words>
  <Characters>3747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 РЕСПУБЛИКАҺЫ</dc:title>
  <dc:subject/>
  <dc:creator>Сельсовет</dc:creator>
  <cp:keywords/>
  <dc:description/>
  <cp:lastModifiedBy>1</cp:lastModifiedBy>
  <cp:revision>3</cp:revision>
  <dcterms:created xsi:type="dcterms:W3CDTF">2015-12-08T05:39:00Z</dcterms:created>
  <dcterms:modified xsi:type="dcterms:W3CDTF">2015-12-08T05:41:00Z</dcterms:modified>
</cp:coreProperties>
</file>